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ind w:firstLine="709" w:left="0"/>
        <w:rPr>
          <w:color w:val="0000FF"/>
        </w:rPr>
      </w:pPr>
      <w:r>
        <w:rPr>
          <w:color w:val="0000FF"/>
        </w:rPr>
        <w:t>ВНИМАНИЕ! Настоящий документ изменён.</w:t>
      </w:r>
    </w:p>
    <w:p w14:paraId="02000000">
      <w:pPr>
        <w:ind w:firstLine="709" w:left="0"/>
        <w:rPr>
          <w:color w:val="0000FF"/>
        </w:rPr>
      </w:pPr>
    </w:p>
    <w:p w14:paraId="03000000">
      <w:pPr>
        <w:ind w:firstLine="709" w:left="0"/>
        <w:jc w:val="both"/>
        <w:rPr>
          <w:color w:val="2E3CED"/>
          <w:sz w:val="24"/>
        </w:rPr>
      </w:pPr>
      <w:r>
        <w:rPr>
          <w:color w:val="0000FF"/>
          <w:sz w:val="26"/>
        </w:rPr>
        <w:t>См. постановление Администрации городского поселения от 23.12.2010</w:t>
      </w:r>
      <w:r>
        <w:rPr>
          <w:color w:val="0000FF"/>
          <w:sz w:val="26"/>
        </w:rPr>
        <w:t xml:space="preserve"> </w:t>
      </w:r>
      <w:r>
        <w:rPr>
          <w:color w:val="0000FF"/>
          <w:sz w:val="26"/>
        </w:rPr>
        <w:t>№ 11 «</w:t>
      </w:r>
      <w:r>
        <w:rPr>
          <w:color w:val="2E3CED"/>
          <w:sz w:val="24"/>
        </w:rPr>
        <w:t xml:space="preserve">О внесении изменения в </w:t>
      </w:r>
      <w:r>
        <w:rPr>
          <w:color w:val="2E3CED"/>
          <w:sz w:val="24"/>
        </w:rPr>
        <w:t xml:space="preserve">распоряжение Главы Администрации городского </w:t>
      </w:r>
      <w:r>
        <w:rPr>
          <w:color w:val="2E3CED"/>
          <w:sz w:val="24"/>
        </w:rPr>
        <w:t xml:space="preserve">поселения «Дедовичи» от 09.01.2008 №1р </w:t>
      </w:r>
      <w:r>
        <w:rPr>
          <w:color w:val="2E3CED"/>
          <w:sz w:val="24"/>
        </w:rPr>
        <w:t xml:space="preserve">«О Регламенте Администрации </w:t>
      </w:r>
      <w:r>
        <w:rPr>
          <w:color w:val="2E3CED"/>
          <w:sz w:val="24"/>
        </w:rPr>
        <w:t>городского поселения «Дедовичи»</w:t>
      </w:r>
      <w:r>
        <w:rPr>
          <w:color w:val="0000FF"/>
          <w:sz w:val="26"/>
        </w:rPr>
        <w:t>».</w:t>
      </w:r>
    </w:p>
    <w:p w14:paraId="04000000">
      <w:r>
        <w:t>=================================</w:t>
      </w:r>
      <w:r>
        <w:t>=============================</w:t>
      </w:r>
    </w:p>
    <w:p w14:paraId="05000000">
      <w:pPr>
        <w:ind/>
        <w:jc w:val="center"/>
        <w:rPr>
          <w:sz w:val="28"/>
        </w:rPr>
      </w:pPr>
      <w:r>
        <w:rPr>
          <w:sz w:val="28"/>
        </w:rPr>
        <w:t>ПСКОВСКАЯ ОБЛАСТЬ</w:t>
      </w:r>
      <w:r>
        <w:rPr>
          <w:sz w:val="28"/>
        </w:rPr>
        <w:br/>
      </w:r>
      <w:r>
        <w:rPr>
          <w:sz w:val="28"/>
        </w:rPr>
        <w:br/>
      </w:r>
      <w:r>
        <w:rPr>
          <w:sz w:val="28"/>
        </w:rPr>
        <w:t>ГЛАВА АДМИНИСТРАЦИИ ГОРОДСКОГО ПОСЕЛЕНИЯ «ДЕДОВИЧИ»</w:t>
      </w:r>
      <w:r>
        <w:rPr>
          <w:sz w:val="28"/>
        </w:rPr>
        <w:br/>
      </w:r>
      <w:r>
        <w:rPr>
          <w:sz w:val="28"/>
        </w:rPr>
        <w:br/>
      </w:r>
      <w:r>
        <w:rPr>
          <w:sz w:val="28"/>
        </w:rPr>
        <w:t>РАСПОРЯЖЕНИЕ</w:t>
      </w:r>
      <w:r>
        <w:rPr>
          <w:sz w:val="28"/>
        </w:rPr>
        <w:br/>
      </w:r>
    </w:p>
    <w:p w14:paraId="06000000">
      <w:pPr>
        <w:ind/>
        <w:jc w:val="both"/>
        <w:rPr>
          <w:sz w:val="28"/>
        </w:rPr>
      </w:pPr>
      <w:r>
        <w:rPr>
          <w:sz w:val="28"/>
        </w:rPr>
        <w:t>от 09.01.2008 № 1р</w:t>
      </w:r>
    </w:p>
    <w:p w14:paraId="07000000">
      <w:pPr>
        <w:ind/>
        <w:jc w:val="both"/>
        <w:rPr>
          <w:sz w:val="28"/>
        </w:rPr>
      </w:pPr>
      <w:r>
        <w:rPr>
          <w:sz w:val="28"/>
        </w:rPr>
        <w:t xml:space="preserve">      п.г.т. Дедовичи</w:t>
      </w:r>
    </w:p>
    <w:p w14:paraId="08000000"/>
    <w:p w14:paraId="09000000">
      <w:pPr>
        <w:rPr>
          <w:sz w:val="28"/>
        </w:rPr>
      </w:pPr>
    </w:p>
    <w:p w14:paraId="0A000000">
      <w:pPr>
        <w:rPr>
          <w:sz w:val="28"/>
        </w:rPr>
      </w:pPr>
      <w:r>
        <w:rPr>
          <w:sz w:val="28"/>
        </w:rPr>
        <w:t>О Регламенте Администрации</w:t>
      </w:r>
    </w:p>
    <w:p w14:paraId="0B000000">
      <w:pPr>
        <w:rPr>
          <w:sz w:val="28"/>
        </w:rPr>
      </w:pPr>
      <w:r>
        <w:rPr>
          <w:sz w:val="28"/>
        </w:rPr>
        <w:t>городского поселения «Дедовичи»</w:t>
      </w:r>
    </w:p>
    <w:p w14:paraId="0C000000">
      <w:pPr>
        <w:rPr>
          <w:sz w:val="28"/>
        </w:rPr>
      </w:pPr>
    </w:p>
    <w:p w14:paraId="0D000000">
      <w:pPr>
        <w:rPr>
          <w:sz w:val="28"/>
        </w:rPr>
      </w:pPr>
    </w:p>
    <w:p w14:paraId="0E000000">
      <w:pPr>
        <w:ind/>
        <w:jc w:val="both"/>
        <w:rPr>
          <w:sz w:val="28"/>
        </w:rPr>
      </w:pPr>
    </w:p>
    <w:p w14:paraId="0F000000">
      <w:pPr>
        <w:ind/>
        <w:jc w:val="both"/>
        <w:rPr>
          <w:sz w:val="28"/>
        </w:rPr>
      </w:pPr>
      <w:r>
        <w:rPr>
          <w:sz w:val="28"/>
        </w:rPr>
        <w:t xml:space="preserve">       В целях обеспечения эффективной деятельности Администрации городского поселения «Дедовичи»:</w:t>
      </w:r>
    </w:p>
    <w:p w14:paraId="10000000">
      <w:pPr>
        <w:ind/>
        <w:jc w:val="both"/>
        <w:rPr>
          <w:sz w:val="28"/>
        </w:rPr>
      </w:pPr>
      <w:r>
        <w:rPr>
          <w:sz w:val="28"/>
        </w:rPr>
        <w:t xml:space="preserve">       1. Утвердить прилагаемый Регламент Администрации городского поселения «Дедовичи».</w:t>
      </w:r>
    </w:p>
    <w:p w14:paraId="11000000">
      <w:pPr>
        <w:ind/>
        <w:jc w:val="both"/>
        <w:rPr>
          <w:sz w:val="28"/>
        </w:rPr>
      </w:pPr>
      <w:r>
        <w:rPr>
          <w:sz w:val="28"/>
        </w:rPr>
        <w:t xml:space="preserve">       2. Руководителям структурных подразделений</w:t>
      </w:r>
      <w:r>
        <w:rPr>
          <w:sz w:val="28"/>
        </w:rPr>
        <w:t>, специалистам</w:t>
      </w:r>
      <w:r>
        <w:rPr>
          <w:sz w:val="28"/>
        </w:rPr>
        <w:t xml:space="preserve"> Администрации городского поселения «Дедовичи»</w:t>
      </w:r>
      <w:r>
        <w:rPr>
          <w:sz w:val="28"/>
        </w:rPr>
        <w:t xml:space="preserve"> руководствоваться в своей деятельности требованиями Регламента Администрации городского поселения «Дедовичи».</w:t>
      </w:r>
    </w:p>
    <w:p w14:paraId="12000000">
      <w:pPr>
        <w:ind/>
        <w:jc w:val="both"/>
        <w:rPr>
          <w:sz w:val="28"/>
        </w:rPr>
      </w:pPr>
      <w:r>
        <w:rPr>
          <w:sz w:val="28"/>
        </w:rPr>
        <w:t xml:space="preserve">       3. К</w:t>
      </w:r>
      <w:r>
        <w:rPr>
          <w:sz w:val="28"/>
        </w:rPr>
        <w:t>онтроль за  со</w:t>
      </w:r>
      <w:r>
        <w:rPr>
          <w:sz w:val="28"/>
        </w:rPr>
        <w:t>блюдением требований Регламента возложить на заместителя Главы Администрации городского поселения «Дедовичи» Сазонову Нину Васильевну.</w:t>
      </w:r>
    </w:p>
    <w:p w14:paraId="13000000">
      <w:pPr>
        <w:ind/>
        <w:jc w:val="both"/>
        <w:rPr>
          <w:sz w:val="28"/>
        </w:rPr>
      </w:pPr>
    </w:p>
    <w:p w14:paraId="14000000">
      <w:pPr>
        <w:ind/>
        <w:jc w:val="both"/>
        <w:rPr>
          <w:sz w:val="28"/>
        </w:rPr>
      </w:pPr>
    </w:p>
    <w:p w14:paraId="15000000">
      <w:pPr>
        <w:ind/>
        <w:jc w:val="both"/>
        <w:rPr>
          <w:sz w:val="28"/>
        </w:rPr>
      </w:pPr>
    </w:p>
    <w:p w14:paraId="16000000">
      <w:pPr>
        <w:ind/>
        <w:jc w:val="both"/>
        <w:rPr>
          <w:sz w:val="28"/>
        </w:rPr>
      </w:pPr>
    </w:p>
    <w:p w14:paraId="17000000">
      <w:pPr>
        <w:ind/>
        <w:jc w:val="both"/>
        <w:rPr>
          <w:sz w:val="28"/>
        </w:rPr>
      </w:pPr>
      <w:r>
        <w:rPr>
          <w:sz w:val="28"/>
        </w:rPr>
        <w:t xml:space="preserve">Глава Администрации </w:t>
      </w:r>
    </w:p>
    <w:p w14:paraId="18000000">
      <w:pPr>
        <w:ind/>
        <w:jc w:val="both"/>
        <w:rPr>
          <w:sz w:val="28"/>
        </w:rPr>
      </w:pPr>
      <w:r>
        <w:rPr>
          <w:sz w:val="28"/>
        </w:rPr>
        <w:t>городского поселения «Дедовичи»                                                 Г.И.Береснев</w:t>
      </w:r>
    </w:p>
    <w:p w14:paraId="19000000">
      <w:pPr>
        <w:ind/>
        <w:jc w:val="both"/>
        <w:rPr>
          <w:sz w:val="28"/>
        </w:rPr>
      </w:pPr>
    </w:p>
    <w:p w14:paraId="1A000000">
      <w:pPr>
        <w:ind/>
        <w:jc w:val="both"/>
        <w:rPr>
          <w:sz w:val="28"/>
        </w:rPr>
      </w:pPr>
    </w:p>
    <w:p w14:paraId="1B000000">
      <w:pPr>
        <w:ind/>
        <w:jc w:val="both"/>
        <w:rPr>
          <w:sz w:val="28"/>
        </w:rPr>
      </w:pPr>
    </w:p>
    <w:p w14:paraId="1C000000">
      <w:pPr>
        <w:ind/>
        <w:jc w:val="both"/>
        <w:rPr>
          <w:sz w:val="28"/>
        </w:rPr>
      </w:pPr>
    </w:p>
    <w:p w14:paraId="1D000000">
      <w:pPr>
        <w:ind/>
        <w:jc w:val="both"/>
        <w:rPr>
          <w:sz w:val="28"/>
        </w:rPr>
      </w:pPr>
    </w:p>
    <w:p w14:paraId="1E000000">
      <w:pPr>
        <w:ind/>
        <w:jc w:val="both"/>
        <w:rPr>
          <w:sz w:val="28"/>
        </w:rPr>
      </w:pPr>
    </w:p>
    <w:p w14:paraId="1F000000">
      <w:pPr>
        <w:ind/>
        <w:jc w:val="both"/>
        <w:rPr>
          <w:sz w:val="28"/>
        </w:rPr>
      </w:pPr>
    </w:p>
    <w:p w14:paraId="20000000">
      <w:pPr>
        <w:spacing w:after="0" w:before="0" w:line="310" w:lineRule="exact"/>
        <w:ind w:firstLine="0" w:left="3500" w:right="0"/>
        <w:jc w:val="left"/>
      </w:pPr>
      <w:r>
        <w:rPr>
          <w:rFonts w:ascii="Times New Roman" w:hAnsi="Times New Roman"/>
          <w:b w:val="1"/>
          <w:i w:val="0"/>
          <w:smallCaps w:val="0"/>
          <w:strike w:val="0"/>
          <w:color w:val="000000"/>
          <w:spacing w:val="0"/>
          <w:sz w:val="25"/>
          <w:u w:val="none"/>
        </w:rPr>
        <w:t>УТВЕРЖДЕН:</w:t>
      </w:r>
    </w:p>
    <w:p w14:paraId="21000000">
      <w:pPr>
        <w:tabs>
          <w:tab w:leader="none" w:pos="6018" w:val="left"/>
        </w:tabs>
        <w:spacing w:after="0" w:before="0" w:line="310" w:lineRule="exact"/>
        <w:ind w:firstLine="0" w:left="3500" w:right="260"/>
        <w:jc w:val="left"/>
      </w:pPr>
      <w:r>
        <w:rPr>
          <w:rFonts w:ascii="Times New Roman" w:hAnsi="Times New Roman"/>
          <w:b w:val="0"/>
          <w:i w:val="0"/>
          <w:smallCaps w:val="0"/>
          <w:strike w:val="0"/>
          <w:color w:val="000000"/>
          <w:spacing w:val="3"/>
          <w:sz w:val="25"/>
          <w:u w:val="none"/>
        </w:rPr>
        <w:t>распоряжением Главы Администрации городского поселения «Дедовичи» от 09.</w:t>
      </w:r>
      <w:r>
        <w:rPr>
          <w:rFonts w:ascii="Times New Roman" w:hAnsi="Times New Roman"/>
          <w:b w:val="0"/>
          <w:i w:val="0"/>
          <w:smallCaps w:val="0"/>
          <w:strike w:val="0"/>
          <w:color w:val="000000"/>
          <w:spacing w:val="3"/>
          <w:sz w:val="25"/>
          <w:u w:val="none"/>
        </w:rPr>
        <w:t>01.</w:t>
      </w:r>
      <w:r>
        <w:rPr>
          <w:rFonts w:ascii="Times New Roman" w:hAnsi="Times New Roman"/>
          <w:b w:val="0"/>
          <w:i w:val="0"/>
          <w:smallCaps w:val="0"/>
          <w:strike w:val="0"/>
          <w:color w:val="000000"/>
          <w:spacing w:val="-2"/>
          <w:sz w:val="25"/>
          <w:u w:val="none"/>
        </w:rPr>
        <w:t>2008</w:t>
      </w:r>
      <w:r>
        <w:rPr>
          <w:rFonts w:ascii="Times New Roman" w:hAnsi="Times New Roman"/>
          <w:b w:val="0"/>
          <w:i w:val="0"/>
          <w:smallCaps w:val="0"/>
          <w:strike w:val="0"/>
          <w:color w:val="000000"/>
          <w:spacing w:val="3"/>
          <w:sz w:val="25"/>
          <w:u w:val="none"/>
        </w:rPr>
        <w:t xml:space="preserve">г. № </w:t>
      </w:r>
      <w:r>
        <w:rPr>
          <w:color w:val="000000"/>
        </w:rPr>
        <w:t>1р</w:t>
      </w:r>
    </w:p>
    <w:p w14:paraId="22000000">
      <w:pPr>
        <w:spacing w:after="63" w:before="0" w:line="450" w:lineRule="exact"/>
        <w:ind w:firstLine="0" w:left="0" w:right="0"/>
        <w:jc w:val="center"/>
        <w:outlineLvl w:val="1"/>
      </w:pPr>
    </w:p>
    <w:p w14:paraId="23000000">
      <w:pPr>
        <w:spacing w:after="63" w:before="0" w:line="450" w:lineRule="exact"/>
        <w:ind w:firstLine="0" w:left="0" w:right="0"/>
        <w:jc w:val="center"/>
        <w:outlineLvl w:val="1"/>
      </w:pPr>
    </w:p>
    <w:p w14:paraId="24000000">
      <w:pPr>
        <w:spacing w:after="63" w:before="0" w:line="450" w:lineRule="exact"/>
        <w:ind w:firstLine="0" w:left="0" w:right="0"/>
        <w:jc w:val="center"/>
        <w:outlineLvl w:val="1"/>
      </w:pPr>
    </w:p>
    <w:p w14:paraId="25000000">
      <w:pPr>
        <w:spacing w:after="63" w:before="0" w:line="450" w:lineRule="exact"/>
        <w:ind w:firstLine="0" w:left="0" w:right="0"/>
        <w:jc w:val="center"/>
        <w:outlineLvl w:val="1"/>
      </w:pPr>
    </w:p>
    <w:p w14:paraId="26000000">
      <w:pPr>
        <w:spacing w:after="63" w:before="0" w:line="450" w:lineRule="exact"/>
        <w:ind w:firstLine="0" w:left="0" w:right="0"/>
        <w:jc w:val="center"/>
        <w:outlineLvl w:val="1"/>
      </w:pPr>
    </w:p>
    <w:p w14:paraId="27000000">
      <w:pPr>
        <w:spacing w:after="63" w:before="0" w:line="450" w:lineRule="exact"/>
        <w:ind w:firstLine="0" w:left="0" w:right="0"/>
        <w:jc w:val="center"/>
        <w:outlineLvl w:val="1"/>
      </w:pPr>
    </w:p>
    <w:p w14:paraId="28000000">
      <w:pPr>
        <w:spacing w:after="63" w:before="0" w:line="450" w:lineRule="exact"/>
        <w:ind w:firstLine="0" w:left="0" w:right="0"/>
        <w:jc w:val="center"/>
        <w:outlineLvl w:val="1"/>
      </w:pPr>
    </w:p>
    <w:p w14:paraId="29000000">
      <w:pPr>
        <w:spacing w:after="63" w:before="0" w:line="450" w:lineRule="exact"/>
        <w:ind w:firstLine="0" w:left="0" w:right="0"/>
        <w:jc w:val="center"/>
        <w:outlineLvl w:val="1"/>
      </w:pPr>
    </w:p>
    <w:p w14:paraId="2A000000">
      <w:pPr>
        <w:spacing w:after="63" w:before="0" w:line="450" w:lineRule="exact"/>
        <w:ind w:firstLine="0" w:left="0" w:right="0"/>
        <w:jc w:val="center"/>
        <w:outlineLvl w:val="1"/>
      </w:pPr>
    </w:p>
    <w:p w14:paraId="2B000000">
      <w:pPr>
        <w:spacing w:after="63" w:before="0" w:line="450" w:lineRule="exact"/>
        <w:ind w:firstLine="0" w:left="0" w:right="0"/>
        <w:jc w:val="center"/>
        <w:outlineLvl w:val="1"/>
      </w:pPr>
    </w:p>
    <w:p w14:paraId="2C000000">
      <w:pPr>
        <w:spacing w:after="63" w:before="0" w:line="450" w:lineRule="exact"/>
        <w:ind w:firstLine="0" w:left="0" w:right="0"/>
        <w:jc w:val="center"/>
        <w:outlineLvl w:val="1"/>
        <w:rPr>
          <w:rFonts w:ascii="Times New Roman" w:hAnsi="Times New Roman"/>
        </w:rPr>
      </w:pPr>
      <w:r>
        <w:rPr>
          <w:rFonts w:ascii="Times New Roman" w:hAnsi="Times New Roman"/>
          <w:b w:val="1"/>
          <w:i w:val="0"/>
          <w:smallCaps w:val="0"/>
          <w:strike w:val="0"/>
          <w:color w:val="000000"/>
          <w:spacing w:val="125"/>
          <w:sz w:val="45"/>
          <w:u w:val="none"/>
        </w:rPr>
        <w:t>РЕГЛАМЕНТ</w:t>
      </w:r>
    </w:p>
    <w:p w14:paraId="2D000000">
      <w:pPr>
        <w:spacing w:after="405" w:before="0" w:line="802" w:lineRule="exact"/>
        <w:ind w:firstLine="0" w:left="0" w:right="0"/>
        <w:jc w:val="center"/>
        <w:rPr>
          <w:rFonts w:ascii="Times New Roman" w:hAnsi="Times New Roman"/>
        </w:rPr>
      </w:pPr>
      <w:r>
        <w:rPr>
          <w:rFonts w:ascii="Times New Roman" w:hAnsi="Times New Roman"/>
          <w:b w:val="1"/>
          <w:i w:val="0"/>
          <w:smallCaps w:val="0"/>
          <w:strike w:val="0"/>
          <w:color w:val="000000"/>
          <w:spacing w:val="98"/>
          <w:sz w:val="34"/>
          <w:u w:val="none"/>
        </w:rPr>
        <w:t>АДМИНИСТРАЦИИ ГОРОДСКОГО ПОСЕЛЕНИЯ</w:t>
      </w:r>
    </w:p>
    <w:p w14:paraId="2E000000">
      <w:pPr>
        <w:spacing w:after="0" w:before="0" w:line="520" w:lineRule="exact"/>
        <w:ind w:firstLine="0" w:left="0" w:right="0"/>
        <w:jc w:val="center"/>
        <w:outlineLvl w:val="0"/>
        <w:rPr>
          <w:rFonts w:ascii="Times New Roman" w:hAnsi="Times New Roman"/>
        </w:rPr>
      </w:pPr>
      <w:r>
        <w:rPr>
          <w:rFonts w:ascii="Times New Roman" w:hAnsi="Times New Roman"/>
          <w:b w:val="1"/>
          <w:i w:val="0"/>
          <w:smallCaps w:val="0"/>
          <w:strike w:val="0"/>
          <w:color w:val="000000"/>
          <w:spacing w:val="-2"/>
          <w:sz w:val="52"/>
          <w:u w:val="none"/>
        </w:rPr>
        <w:t>« ДЕДОВИЧИ»</w:t>
      </w:r>
    </w:p>
    <w:p w14:paraId="2F000000">
      <w:pPr>
        <w:spacing w:after="0" w:before="0" w:line="260" w:lineRule="exact"/>
        <w:ind w:firstLine="0" w:left="280" w:right="0"/>
        <w:jc w:val="center"/>
        <w:outlineLvl w:val="2"/>
      </w:pPr>
    </w:p>
    <w:p w14:paraId="30000000">
      <w:pPr>
        <w:spacing w:after="0" w:before="0" w:line="260" w:lineRule="exact"/>
        <w:ind w:firstLine="0" w:left="280" w:right="0"/>
        <w:jc w:val="center"/>
        <w:outlineLvl w:val="2"/>
      </w:pPr>
    </w:p>
    <w:p w14:paraId="31000000">
      <w:pPr>
        <w:spacing w:after="0" w:before="0" w:line="260" w:lineRule="exact"/>
        <w:ind w:firstLine="0" w:left="280" w:right="0"/>
        <w:jc w:val="center"/>
        <w:outlineLvl w:val="2"/>
      </w:pPr>
    </w:p>
    <w:p w14:paraId="32000000">
      <w:pPr>
        <w:spacing w:after="0" w:before="0" w:line="260" w:lineRule="exact"/>
        <w:ind w:firstLine="0" w:left="280" w:right="0"/>
        <w:jc w:val="center"/>
        <w:outlineLvl w:val="2"/>
      </w:pPr>
    </w:p>
    <w:p w14:paraId="33000000">
      <w:pPr>
        <w:spacing w:after="0" w:before="0" w:line="260" w:lineRule="exact"/>
        <w:ind w:firstLine="0" w:left="280" w:right="0"/>
        <w:jc w:val="center"/>
        <w:outlineLvl w:val="2"/>
      </w:pPr>
    </w:p>
    <w:p w14:paraId="34000000">
      <w:pPr>
        <w:spacing w:after="0" w:before="0" w:line="260" w:lineRule="exact"/>
        <w:ind w:firstLine="0" w:left="280" w:right="0"/>
        <w:jc w:val="center"/>
        <w:outlineLvl w:val="2"/>
      </w:pPr>
    </w:p>
    <w:p w14:paraId="35000000">
      <w:pPr>
        <w:spacing w:after="0" w:before="0" w:line="260" w:lineRule="exact"/>
        <w:ind w:firstLine="0" w:left="280" w:right="0"/>
        <w:jc w:val="center"/>
        <w:outlineLvl w:val="2"/>
      </w:pPr>
    </w:p>
    <w:p w14:paraId="36000000">
      <w:pPr>
        <w:spacing w:after="0" w:before="0" w:line="260" w:lineRule="exact"/>
        <w:ind w:firstLine="0" w:left="280" w:right="0"/>
        <w:jc w:val="center"/>
        <w:outlineLvl w:val="2"/>
      </w:pPr>
    </w:p>
    <w:p w14:paraId="37000000">
      <w:pPr>
        <w:spacing w:after="0" w:before="0" w:line="260" w:lineRule="exact"/>
        <w:ind w:firstLine="0" w:left="280" w:right="0"/>
        <w:jc w:val="center"/>
        <w:outlineLvl w:val="2"/>
      </w:pPr>
    </w:p>
    <w:p w14:paraId="38000000">
      <w:pPr>
        <w:spacing w:after="0" w:before="0" w:line="260" w:lineRule="exact"/>
        <w:ind w:firstLine="0" w:left="280" w:right="0"/>
        <w:jc w:val="center"/>
        <w:outlineLvl w:val="2"/>
      </w:pPr>
    </w:p>
    <w:p w14:paraId="39000000">
      <w:pPr>
        <w:spacing w:after="0" w:before="0" w:line="260" w:lineRule="exact"/>
        <w:ind w:firstLine="0" w:left="280" w:right="0"/>
        <w:jc w:val="center"/>
        <w:outlineLvl w:val="2"/>
      </w:pPr>
    </w:p>
    <w:p w14:paraId="3A000000">
      <w:pPr>
        <w:spacing w:after="0" w:before="0" w:line="260" w:lineRule="exact"/>
        <w:ind w:firstLine="0" w:left="280" w:right="0"/>
        <w:jc w:val="center"/>
        <w:outlineLvl w:val="2"/>
      </w:pPr>
    </w:p>
    <w:p w14:paraId="3B000000">
      <w:pPr>
        <w:spacing w:after="0" w:before="0" w:line="260" w:lineRule="exact"/>
        <w:ind w:firstLine="0" w:left="280" w:right="0"/>
        <w:jc w:val="center"/>
        <w:outlineLvl w:val="2"/>
      </w:pPr>
    </w:p>
    <w:p w14:paraId="3C000000">
      <w:pPr>
        <w:spacing w:after="0" w:before="0" w:line="260" w:lineRule="exact"/>
        <w:ind w:firstLine="0" w:left="280" w:right="0"/>
        <w:jc w:val="center"/>
        <w:outlineLvl w:val="2"/>
      </w:pPr>
    </w:p>
    <w:p w14:paraId="3D000000">
      <w:pPr>
        <w:spacing w:after="0" w:before="0" w:line="260" w:lineRule="exact"/>
        <w:ind w:firstLine="0" w:left="280" w:right="0"/>
        <w:jc w:val="center"/>
        <w:outlineLvl w:val="2"/>
      </w:pPr>
    </w:p>
    <w:p w14:paraId="3E000000">
      <w:pPr>
        <w:spacing w:after="0" w:before="0" w:line="260" w:lineRule="exact"/>
        <w:ind w:firstLine="0" w:left="280" w:right="0"/>
        <w:jc w:val="center"/>
        <w:outlineLvl w:val="2"/>
      </w:pPr>
    </w:p>
    <w:p w14:paraId="3F000000">
      <w:pPr>
        <w:spacing w:after="0" w:before="0" w:line="260" w:lineRule="exact"/>
        <w:ind w:firstLine="0" w:left="280" w:right="0"/>
        <w:jc w:val="center"/>
        <w:outlineLvl w:val="2"/>
      </w:pPr>
    </w:p>
    <w:p w14:paraId="40000000">
      <w:pPr>
        <w:spacing w:after="0" w:before="0" w:line="260" w:lineRule="exact"/>
        <w:ind w:firstLine="0" w:left="280" w:right="0"/>
        <w:jc w:val="center"/>
        <w:outlineLvl w:val="2"/>
      </w:pPr>
    </w:p>
    <w:p w14:paraId="41000000">
      <w:pPr>
        <w:spacing w:after="0" w:before="0" w:line="260" w:lineRule="exact"/>
        <w:ind w:firstLine="0" w:left="280" w:right="0"/>
        <w:jc w:val="center"/>
        <w:outlineLvl w:val="2"/>
      </w:pPr>
    </w:p>
    <w:p w14:paraId="42000000">
      <w:pPr>
        <w:spacing w:after="0" w:before="0" w:line="260" w:lineRule="exact"/>
        <w:ind w:firstLine="0" w:left="280" w:right="0"/>
        <w:jc w:val="center"/>
        <w:outlineLvl w:val="2"/>
      </w:pPr>
    </w:p>
    <w:p w14:paraId="43000000">
      <w:pPr>
        <w:spacing w:after="0" w:before="0" w:line="260" w:lineRule="exact"/>
        <w:ind w:firstLine="0" w:left="280" w:right="0"/>
        <w:jc w:val="center"/>
        <w:outlineLvl w:val="2"/>
      </w:pPr>
    </w:p>
    <w:p w14:paraId="44000000">
      <w:pPr>
        <w:spacing w:after="0" w:before="0" w:line="260" w:lineRule="exact"/>
        <w:ind w:firstLine="0" w:left="280" w:right="0"/>
        <w:jc w:val="center"/>
        <w:outlineLvl w:val="2"/>
      </w:pPr>
    </w:p>
    <w:p w14:paraId="45000000">
      <w:pPr>
        <w:spacing w:after="0" w:before="0" w:line="260" w:lineRule="exact"/>
        <w:ind w:firstLine="0" w:left="280" w:right="0"/>
        <w:jc w:val="center"/>
        <w:outlineLvl w:val="2"/>
        <w:rPr>
          <w:rFonts w:ascii="Times New Roman" w:hAnsi="Times New Roman"/>
        </w:rPr>
      </w:pPr>
      <w:r>
        <w:rPr>
          <w:rFonts w:ascii="Times New Roman" w:hAnsi="Times New Roman"/>
          <w:b w:val="1"/>
          <w:i w:val="0"/>
          <w:smallCaps w:val="0"/>
          <w:strike w:val="0"/>
          <w:color w:val="000000"/>
          <w:spacing w:val="78"/>
          <w:sz w:val="26"/>
          <w:u w:val="none"/>
        </w:rPr>
        <w:t>СОДЕРЖАНИЕ</w:t>
      </w:r>
    </w:p>
    <w:p w14:paraId="46000000">
      <w:pPr>
        <w:numPr>
          <w:ilvl w:val="0"/>
          <w:numId w:val="1"/>
        </w:numPr>
        <w:tabs>
          <w:tab w:leader="none" w:pos="250" w:val="left"/>
        </w:tabs>
        <w:spacing w:after="263" w:before="0" w:line="200" w:lineRule="exact"/>
        <w:ind w:firstLine="0" w:left="20" w:right="0"/>
        <w:jc w:val="left"/>
        <w:rPr>
          <w:rFonts w:ascii="Times New Roman" w:hAnsi="Times New Roman"/>
        </w:rPr>
      </w:pPr>
      <w:r>
        <w:rPr>
          <w:rFonts w:ascii="Times New Roman" w:hAnsi="Times New Roman"/>
          <w:b w:val="1"/>
          <w:i w:val="0"/>
          <w:smallCaps w:val="0"/>
          <w:strike w:val="0"/>
          <w:color w:val="000000"/>
          <w:spacing w:val="0"/>
          <w:sz w:val="20"/>
          <w:u w:val="none"/>
        </w:rPr>
        <w:t>Общие положения</w:t>
      </w:r>
    </w:p>
    <w:p w14:paraId="47000000">
      <w:pPr>
        <w:numPr>
          <w:ilvl w:val="0"/>
          <w:numId w:val="1"/>
        </w:numPr>
        <w:tabs>
          <w:tab w:leader="none" w:pos="265" w:val="left"/>
        </w:tabs>
        <w:spacing w:after="218" w:before="0" w:line="200" w:lineRule="exact"/>
        <w:ind w:firstLine="0" w:left="20" w:right="0"/>
        <w:jc w:val="left"/>
        <w:rPr>
          <w:rFonts w:ascii="Times New Roman" w:hAnsi="Times New Roman"/>
        </w:rPr>
      </w:pPr>
      <w:r>
        <w:rPr>
          <w:rFonts w:ascii="Times New Roman" w:hAnsi="Times New Roman"/>
          <w:b w:val="1"/>
          <w:i w:val="0"/>
          <w:smallCaps w:val="0"/>
          <w:strike w:val="0"/>
          <w:color w:val="000000"/>
          <w:spacing w:val="0"/>
          <w:sz w:val="20"/>
          <w:u w:val="none"/>
        </w:rPr>
        <w:t>Планирование работы Администрации городского поселения «Дедовичи»</w:t>
      </w:r>
    </w:p>
    <w:p w14:paraId="48000000">
      <w:pPr>
        <w:numPr>
          <w:ilvl w:val="0"/>
          <w:numId w:val="1"/>
        </w:numPr>
        <w:tabs>
          <w:tab w:leader="none" w:pos="270" w:val="left"/>
        </w:tabs>
        <w:spacing w:after="180" w:before="0" w:line="250" w:lineRule="exact"/>
        <w:ind w:firstLine="0" w:left="20" w:right="1320"/>
        <w:jc w:val="left"/>
        <w:rPr>
          <w:rFonts w:ascii="Times New Roman" w:hAnsi="Times New Roman"/>
        </w:rPr>
      </w:pPr>
      <w:r>
        <w:rPr>
          <w:rFonts w:ascii="Times New Roman" w:hAnsi="Times New Roman"/>
          <w:b w:val="1"/>
          <w:i w:val="0"/>
          <w:smallCaps w:val="0"/>
          <w:strike w:val="0"/>
          <w:color w:val="000000"/>
          <w:spacing w:val="0"/>
          <w:sz w:val="20"/>
          <w:u w:val="none"/>
        </w:rPr>
        <w:t>Подготовка правовых актов Главы Администрации городского поселения «Дедовичи»</w:t>
      </w:r>
    </w:p>
    <w:p w14:paraId="49000000">
      <w:pPr>
        <w:numPr>
          <w:ilvl w:val="0"/>
          <w:numId w:val="1"/>
        </w:numPr>
        <w:tabs>
          <w:tab w:leader="none" w:pos="255" w:val="left"/>
        </w:tabs>
        <w:spacing w:after="220" w:before="0" w:line="250" w:lineRule="exact"/>
        <w:ind w:firstLine="0" w:left="20" w:right="220"/>
        <w:jc w:val="left"/>
        <w:rPr>
          <w:rFonts w:ascii="Times New Roman" w:hAnsi="Times New Roman"/>
        </w:rPr>
      </w:pPr>
      <w:r>
        <w:rPr>
          <w:rFonts w:ascii="Times New Roman" w:hAnsi="Times New Roman"/>
          <w:b w:val="1"/>
          <w:i w:val="0"/>
          <w:smallCaps w:val="0"/>
          <w:strike w:val="0"/>
          <w:color w:val="000000"/>
          <w:spacing w:val="0"/>
          <w:sz w:val="20"/>
          <w:u w:val="none"/>
        </w:rPr>
        <w:t>Участие Администрации городского поселения «Дедовичи» в подготовке заседаний Собрания депутатов городского поселения «Дедовичи» и постоянных комиссий Собрания депутатов городского поселения «Дедовичи»</w:t>
      </w:r>
    </w:p>
    <w:p w14:paraId="4A000000">
      <w:pPr>
        <w:numPr>
          <w:ilvl w:val="0"/>
          <w:numId w:val="1"/>
        </w:numPr>
        <w:tabs>
          <w:tab w:leader="none" w:pos="265" w:val="left"/>
        </w:tabs>
        <w:spacing w:after="220" w:before="0" w:line="200" w:lineRule="exact"/>
        <w:ind w:firstLine="0" w:left="20" w:right="0"/>
        <w:jc w:val="left"/>
        <w:rPr>
          <w:rFonts w:ascii="Times New Roman" w:hAnsi="Times New Roman"/>
        </w:rPr>
      </w:pPr>
      <w:r>
        <w:rPr>
          <w:rFonts w:ascii="Times New Roman" w:hAnsi="Times New Roman"/>
          <w:b w:val="1"/>
          <w:i w:val="0"/>
          <w:smallCaps w:val="0"/>
          <w:strike w:val="0"/>
          <w:color w:val="000000"/>
          <w:spacing w:val="0"/>
          <w:sz w:val="20"/>
          <w:u w:val="none"/>
        </w:rPr>
        <w:t>Проведение совещаний и других мероприятий</w:t>
      </w:r>
    </w:p>
    <w:p w14:paraId="4B000000">
      <w:pPr>
        <w:numPr>
          <w:ilvl w:val="0"/>
          <w:numId w:val="1"/>
        </w:numPr>
        <w:tabs>
          <w:tab w:leader="none" w:pos="270" w:val="left"/>
        </w:tabs>
        <w:spacing w:after="178" w:before="0" w:line="247" w:lineRule="exact"/>
        <w:ind w:firstLine="0" w:left="20" w:right="220"/>
        <w:jc w:val="left"/>
        <w:rPr>
          <w:rFonts w:ascii="Times New Roman" w:hAnsi="Times New Roman"/>
        </w:rPr>
      </w:pPr>
      <w:r>
        <w:rPr>
          <w:rFonts w:ascii="Times New Roman" w:hAnsi="Times New Roman"/>
          <w:b w:val="1"/>
          <w:i w:val="0"/>
          <w:smallCaps w:val="0"/>
          <w:strike w:val="0"/>
          <w:color w:val="000000"/>
          <w:spacing w:val="0"/>
          <w:sz w:val="20"/>
          <w:u w:val="none"/>
        </w:rPr>
        <w:t>Работа со служебными документами в Администрации городского поселения «Дедовичи»</w:t>
      </w:r>
    </w:p>
    <w:p w14:paraId="4C000000">
      <w:pPr>
        <w:numPr>
          <w:ilvl w:val="0"/>
          <w:numId w:val="1"/>
        </w:numPr>
        <w:tabs>
          <w:tab w:leader="none" w:pos="260" w:val="left"/>
        </w:tabs>
        <w:spacing w:after="176" w:before="0" w:line="250" w:lineRule="exact"/>
        <w:ind w:firstLine="0" w:left="20" w:right="220"/>
        <w:jc w:val="left"/>
        <w:rPr>
          <w:rFonts w:ascii="Times New Roman" w:hAnsi="Times New Roman"/>
        </w:rPr>
      </w:pPr>
      <w:r>
        <w:rPr>
          <w:rFonts w:ascii="Times New Roman" w:hAnsi="Times New Roman"/>
          <w:b w:val="1"/>
          <w:i w:val="0"/>
          <w:smallCaps w:val="0"/>
          <w:strike w:val="0"/>
          <w:color w:val="000000"/>
          <w:spacing w:val="0"/>
          <w:sz w:val="20"/>
          <w:u w:val="none"/>
        </w:rPr>
        <w:t>Организация контроля за исполнением документов в Администрации городского поселения «Дедовичи»</w:t>
      </w:r>
    </w:p>
    <w:p w14:paraId="4D000000">
      <w:pPr>
        <w:numPr>
          <w:ilvl w:val="0"/>
          <w:numId w:val="1"/>
        </w:numPr>
        <w:tabs>
          <w:tab w:leader="none" w:pos="260" w:val="left"/>
        </w:tabs>
        <w:spacing w:after="224" w:before="0" w:line="254" w:lineRule="exact"/>
        <w:ind w:firstLine="0" w:left="20" w:right="220"/>
        <w:jc w:val="left"/>
        <w:rPr>
          <w:rFonts w:ascii="Times New Roman" w:hAnsi="Times New Roman"/>
        </w:rPr>
      </w:pPr>
      <w:r>
        <w:rPr>
          <w:rFonts w:ascii="Times New Roman" w:hAnsi="Times New Roman"/>
          <w:b w:val="1"/>
          <w:i w:val="0"/>
          <w:smallCaps w:val="0"/>
          <w:strike w:val="0"/>
          <w:color w:val="000000"/>
          <w:spacing w:val="0"/>
          <w:sz w:val="20"/>
          <w:u w:val="none"/>
        </w:rPr>
        <w:t>Организация приема населения, рассмотрение жалоб, заявлений и предложений граждан</w:t>
      </w:r>
    </w:p>
    <w:p w14:paraId="4E000000">
      <w:pPr>
        <w:numPr>
          <w:ilvl w:val="0"/>
          <w:numId w:val="1"/>
        </w:numPr>
        <w:tabs>
          <w:tab w:leader="none" w:pos="265" w:val="left"/>
        </w:tabs>
        <w:spacing w:after="0" w:before="0" w:line="200" w:lineRule="exact"/>
        <w:ind w:firstLine="0" w:left="20" w:right="0"/>
        <w:jc w:val="left"/>
        <w:rPr>
          <w:rFonts w:ascii="Times New Roman" w:hAnsi="Times New Roman"/>
        </w:rPr>
      </w:pPr>
      <w:r>
        <w:rPr>
          <w:rFonts w:ascii="Times New Roman" w:hAnsi="Times New Roman"/>
          <w:b w:val="1"/>
          <w:i w:val="0"/>
          <w:smallCaps w:val="0"/>
          <w:strike w:val="0"/>
          <w:color w:val="000000"/>
          <w:spacing w:val="0"/>
          <w:sz w:val="20"/>
          <w:u w:val="none"/>
        </w:rPr>
        <w:t>Печатание и размножение документов</w:t>
      </w:r>
    </w:p>
    <w:p w14:paraId="4F000000">
      <w:pPr>
        <w:spacing w:after="0" w:before="0" w:line="260" w:lineRule="exact"/>
        <w:ind w:firstLine="0" w:left="0" w:right="60"/>
        <w:jc w:val="center"/>
        <w:outlineLvl w:val="2"/>
      </w:pPr>
    </w:p>
    <w:p w14:paraId="50000000">
      <w:pPr>
        <w:spacing w:after="0" w:before="0" w:line="260" w:lineRule="exact"/>
        <w:ind w:firstLine="0" w:left="0" w:right="60"/>
        <w:jc w:val="center"/>
        <w:outlineLvl w:val="2"/>
      </w:pPr>
    </w:p>
    <w:p w14:paraId="51000000">
      <w:pPr>
        <w:spacing w:after="0" w:before="0" w:line="260" w:lineRule="exact"/>
        <w:ind w:firstLine="0" w:left="0" w:right="60"/>
        <w:jc w:val="center"/>
        <w:outlineLvl w:val="2"/>
      </w:pPr>
    </w:p>
    <w:p w14:paraId="52000000">
      <w:pPr>
        <w:spacing w:after="0" w:before="0" w:line="260" w:lineRule="exact"/>
        <w:ind w:firstLine="0" w:left="0" w:right="60"/>
        <w:jc w:val="center"/>
        <w:outlineLvl w:val="2"/>
      </w:pPr>
    </w:p>
    <w:p w14:paraId="53000000">
      <w:pPr>
        <w:spacing w:after="0" w:before="0" w:line="260" w:lineRule="exact"/>
        <w:ind w:firstLine="0" w:left="0" w:right="60"/>
        <w:jc w:val="center"/>
        <w:outlineLvl w:val="2"/>
      </w:pPr>
    </w:p>
    <w:p w14:paraId="54000000">
      <w:pPr>
        <w:spacing w:after="0" w:before="0" w:line="260" w:lineRule="exact"/>
        <w:ind w:firstLine="0" w:left="0" w:right="60"/>
        <w:jc w:val="center"/>
        <w:outlineLvl w:val="2"/>
      </w:pPr>
    </w:p>
    <w:p w14:paraId="55000000">
      <w:pPr>
        <w:spacing w:after="0" w:before="0" w:line="260" w:lineRule="exact"/>
        <w:ind w:firstLine="0" w:left="0" w:right="60"/>
        <w:jc w:val="center"/>
        <w:outlineLvl w:val="2"/>
      </w:pPr>
    </w:p>
    <w:p w14:paraId="56000000">
      <w:pPr>
        <w:spacing w:after="0" w:before="0" w:line="260" w:lineRule="exact"/>
        <w:ind w:firstLine="0" w:left="0" w:right="60"/>
        <w:jc w:val="center"/>
        <w:outlineLvl w:val="2"/>
      </w:pPr>
    </w:p>
    <w:p w14:paraId="57000000">
      <w:pPr>
        <w:spacing w:after="0" w:before="0" w:line="260" w:lineRule="exact"/>
        <w:ind w:firstLine="0" w:left="0" w:right="60"/>
        <w:jc w:val="center"/>
        <w:outlineLvl w:val="2"/>
      </w:pPr>
    </w:p>
    <w:p w14:paraId="58000000">
      <w:pPr>
        <w:spacing w:after="0" w:before="0" w:line="260" w:lineRule="exact"/>
        <w:ind w:firstLine="0" w:left="0" w:right="60"/>
        <w:jc w:val="center"/>
        <w:outlineLvl w:val="2"/>
      </w:pPr>
    </w:p>
    <w:p w14:paraId="59000000">
      <w:pPr>
        <w:spacing w:after="0" w:before="0" w:line="260" w:lineRule="exact"/>
        <w:ind w:firstLine="0" w:left="0" w:right="60"/>
        <w:jc w:val="center"/>
        <w:outlineLvl w:val="2"/>
      </w:pPr>
    </w:p>
    <w:p w14:paraId="5A000000">
      <w:pPr>
        <w:spacing w:after="0" w:before="0" w:line="260" w:lineRule="exact"/>
        <w:ind w:firstLine="0" w:left="0" w:right="60"/>
        <w:jc w:val="center"/>
        <w:outlineLvl w:val="2"/>
      </w:pPr>
    </w:p>
    <w:p w14:paraId="5B000000">
      <w:pPr>
        <w:spacing w:after="0" w:before="0" w:line="260" w:lineRule="exact"/>
        <w:ind w:firstLine="0" w:left="0" w:right="60"/>
        <w:jc w:val="center"/>
        <w:outlineLvl w:val="2"/>
      </w:pPr>
    </w:p>
    <w:p w14:paraId="5C000000">
      <w:pPr>
        <w:spacing w:after="0" w:before="0" w:line="260" w:lineRule="exact"/>
        <w:ind w:firstLine="0" w:left="0" w:right="60"/>
        <w:jc w:val="center"/>
        <w:outlineLvl w:val="2"/>
      </w:pPr>
    </w:p>
    <w:p w14:paraId="5D000000">
      <w:pPr>
        <w:spacing w:after="0" w:before="0" w:line="260" w:lineRule="exact"/>
        <w:ind w:firstLine="0" w:left="0" w:right="60"/>
        <w:jc w:val="center"/>
        <w:outlineLvl w:val="2"/>
      </w:pPr>
    </w:p>
    <w:p w14:paraId="5E000000">
      <w:pPr>
        <w:spacing w:after="0" w:before="0" w:line="260" w:lineRule="exact"/>
        <w:ind w:firstLine="0" w:left="0" w:right="60"/>
        <w:jc w:val="center"/>
        <w:outlineLvl w:val="2"/>
      </w:pPr>
    </w:p>
    <w:p w14:paraId="5F000000">
      <w:pPr>
        <w:spacing w:after="0" w:before="0" w:line="260" w:lineRule="exact"/>
        <w:ind w:firstLine="0" w:left="0" w:right="60"/>
        <w:jc w:val="center"/>
        <w:outlineLvl w:val="2"/>
      </w:pPr>
    </w:p>
    <w:p w14:paraId="60000000">
      <w:pPr>
        <w:spacing w:after="0" w:before="0" w:line="260" w:lineRule="exact"/>
        <w:ind w:firstLine="0" w:left="0" w:right="60"/>
        <w:jc w:val="center"/>
        <w:outlineLvl w:val="2"/>
      </w:pPr>
    </w:p>
    <w:p w14:paraId="61000000">
      <w:pPr>
        <w:spacing w:after="0" w:before="0" w:line="260" w:lineRule="exact"/>
        <w:ind w:firstLine="0" w:left="0" w:right="60"/>
        <w:jc w:val="center"/>
        <w:outlineLvl w:val="2"/>
      </w:pPr>
    </w:p>
    <w:p w14:paraId="62000000">
      <w:pPr>
        <w:spacing w:after="0" w:before="0" w:line="260" w:lineRule="exact"/>
        <w:ind w:firstLine="0" w:left="0" w:right="60"/>
        <w:jc w:val="center"/>
        <w:outlineLvl w:val="2"/>
      </w:pPr>
    </w:p>
    <w:p w14:paraId="63000000">
      <w:pPr>
        <w:spacing w:after="0" w:before="0" w:line="260" w:lineRule="exact"/>
        <w:ind w:firstLine="0" w:left="0" w:right="60"/>
        <w:jc w:val="center"/>
        <w:outlineLvl w:val="2"/>
      </w:pPr>
    </w:p>
    <w:p w14:paraId="64000000">
      <w:pPr>
        <w:spacing w:after="0" w:before="0" w:line="260" w:lineRule="exact"/>
        <w:ind w:firstLine="0" w:left="0" w:right="60"/>
        <w:jc w:val="center"/>
        <w:outlineLvl w:val="2"/>
      </w:pPr>
    </w:p>
    <w:p w14:paraId="65000000">
      <w:pPr>
        <w:spacing w:after="0" w:before="0" w:line="260" w:lineRule="exact"/>
        <w:ind w:firstLine="0" w:left="0" w:right="60"/>
        <w:jc w:val="center"/>
        <w:outlineLvl w:val="2"/>
      </w:pPr>
    </w:p>
    <w:p w14:paraId="66000000">
      <w:pPr>
        <w:spacing w:after="0" w:before="0" w:line="260" w:lineRule="exact"/>
        <w:ind w:firstLine="0" w:left="0" w:right="60"/>
        <w:jc w:val="center"/>
        <w:outlineLvl w:val="2"/>
      </w:pPr>
    </w:p>
    <w:p w14:paraId="67000000">
      <w:pPr>
        <w:spacing w:after="0" w:before="0" w:line="260" w:lineRule="exact"/>
        <w:ind w:firstLine="0" w:left="0" w:right="60"/>
        <w:jc w:val="center"/>
        <w:outlineLvl w:val="2"/>
      </w:pPr>
    </w:p>
    <w:p w14:paraId="68000000">
      <w:pPr>
        <w:spacing w:after="0" w:before="0" w:line="260" w:lineRule="exact"/>
        <w:ind w:firstLine="0" w:left="0" w:right="60"/>
        <w:jc w:val="center"/>
        <w:outlineLvl w:val="2"/>
      </w:pPr>
    </w:p>
    <w:p w14:paraId="69000000">
      <w:pPr>
        <w:spacing w:after="0" w:before="0" w:line="260" w:lineRule="exact"/>
        <w:ind w:firstLine="0" w:left="0" w:right="60"/>
        <w:jc w:val="center"/>
        <w:outlineLvl w:val="2"/>
      </w:pPr>
    </w:p>
    <w:p w14:paraId="6A000000">
      <w:pPr>
        <w:spacing w:after="0" w:before="0" w:line="260" w:lineRule="exact"/>
        <w:ind w:firstLine="0" w:left="0" w:right="60"/>
        <w:jc w:val="center"/>
        <w:outlineLvl w:val="2"/>
      </w:pPr>
    </w:p>
    <w:p w14:paraId="6B000000">
      <w:pPr>
        <w:spacing w:after="0" w:before="0" w:line="260" w:lineRule="exact"/>
        <w:ind w:firstLine="0" w:left="0" w:right="60"/>
        <w:jc w:val="center"/>
        <w:outlineLvl w:val="2"/>
      </w:pPr>
    </w:p>
    <w:p w14:paraId="6C000000">
      <w:pPr>
        <w:spacing w:after="0" w:before="0" w:line="260" w:lineRule="exact"/>
        <w:ind w:firstLine="0" w:left="0" w:right="60"/>
        <w:jc w:val="center"/>
        <w:outlineLvl w:val="2"/>
      </w:pPr>
    </w:p>
    <w:p w14:paraId="6D000000">
      <w:pPr>
        <w:spacing w:after="0" w:before="0" w:line="260" w:lineRule="exact"/>
        <w:ind w:firstLine="0" w:left="0" w:right="60"/>
        <w:jc w:val="center"/>
        <w:outlineLvl w:val="2"/>
      </w:pPr>
    </w:p>
    <w:p w14:paraId="6E000000">
      <w:pPr>
        <w:spacing w:after="0" w:before="0" w:line="260" w:lineRule="exact"/>
        <w:ind w:firstLine="0" w:left="0" w:right="60"/>
        <w:jc w:val="center"/>
        <w:outlineLvl w:val="2"/>
      </w:pPr>
    </w:p>
    <w:p w14:paraId="6F000000">
      <w:pPr>
        <w:spacing w:after="0" w:before="0" w:line="260" w:lineRule="exact"/>
        <w:ind w:firstLine="0" w:left="0" w:right="60"/>
        <w:jc w:val="center"/>
        <w:outlineLvl w:val="2"/>
      </w:pPr>
    </w:p>
    <w:p w14:paraId="70000000">
      <w:pPr>
        <w:spacing w:after="0" w:before="0" w:line="260" w:lineRule="exact"/>
        <w:ind w:firstLine="0" w:left="0" w:right="60"/>
        <w:jc w:val="center"/>
        <w:outlineLvl w:val="2"/>
        <w:rPr>
          <w:rFonts w:ascii="Times New Roman" w:hAnsi="Times New Roman"/>
        </w:rPr>
      </w:pPr>
      <w:r>
        <w:rPr>
          <w:rFonts w:ascii="Times New Roman" w:hAnsi="Times New Roman"/>
          <w:b w:val="1"/>
          <w:i w:val="0"/>
          <w:smallCaps w:val="0"/>
          <w:strike w:val="0"/>
          <w:color w:val="000000"/>
          <w:spacing w:val="0"/>
          <w:sz w:val="26"/>
          <w:u w:val="none"/>
        </w:rPr>
        <w:t>РЕГЛАМЕНТ АДМИНИСТРАЦИИ ГОРОДСКОГО ПОСЕЛЕНИЯ «ДЕДОВИЧИ»</w:t>
      </w:r>
    </w:p>
    <w:p w14:paraId="71000000">
      <w:pPr>
        <w:spacing w:after="213" w:before="0" w:line="200" w:lineRule="exact"/>
        <w:ind w:firstLine="0" w:left="0" w:right="60"/>
        <w:jc w:val="center"/>
        <w:outlineLvl w:val="3"/>
      </w:pPr>
    </w:p>
    <w:p w14:paraId="72000000">
      <w:pPr>
        <w:spacing w:after="213" w:before="0" w:line="200" w:lineRule="exact"/>
        <w:ind w:firstLine="0" w:left="0" w:right="60"/>
        <w:jc w:val="center"/>
        <w:outlineLvl w:val="3"/>
      </w:pPr>
    </w:p>
    <w:p w14:paraId="73000000">
      <w:pPr>
        <w:spacing w:after="213" w:before="0" w:line="200" w:lineRule="exact"/>
        <w:ind w:firstLine="0" w:left="0" w:right="60"/>
        <w:jc w:val="center"/>
        <w:outlineLvl w:val="3"/>
        <w:rPr>
          <w:rFonts w:ascii="Times New Roman" w:hAnsi="Times New Roman"/>
          <w:sz w:val="22"/>
        </w:rPr>
      </w:pPr>
      <w:r>
        <w:rPr>
          <w:rFonts w:ascii="Times New Roman" w:hAnsi="Times New Roman"/>
          <w:b w:val="1"/>
          <w:i w:val="0"/>
          <w:smallCaps w:val="0"/>
          <w:strike w:val="0"/>
          <w:color w:val="000000"/>
          <w:spacing w:val="0"/>
          <w:sz w:val="22"/>
          <w:u w:val="none"/>
        </w:rPr>
        <w:t>1. Общие положения</w:t>
      </w:r>
    </w:p>
    <w:p w14:paraId="74000000">
      <w:pPr>
        <w:tabs>
          <w:tab w:leader="none" w:pos="730" w:val="left"/>
        </w:tabs>
        <w:spacing w:after="0" w:before="0" w:line="269" w:lineRule="exact"/>
        <w:ind w:firstLine="689" w:left="20" w:right="20"/>
        <w:jc w:val="both"/>
      </w:pPr>
      <w:r>
        <w:rPr>
          <w:rFonts w:ascii="Times New Roman" w:hAnsi="Times New Roman"/>
          <w:b w:val="0"/>
          <w:i w:val="0"/>
          <w:smallCaps w:val="0"/>
          <w:strike w:val="0"/>
          <w:color w:val="000000"/>
          <w:spacing w:val="7"/>
          <w:sz w:val="20"/>
          <w:u w:val="none"/>
        </w:rPr>
        <w:t>1.1. Настоящий Регламент Администрации городского поселения «Дедовичи» (далее - Регламент) определяет правила организации деятельности Администрации городского поселения «Дедовичи» по реализации ее полномочий, порядок принятия правовых актов.</w:t>
      </w:r>
    </w:p>
    <w:p w14:paraId="75000000">
      <w:pPr>
        <w:tabs>
          <w:tab w:leader="none" w:pos="668" w:val="left"/>
        </w:tabs>
        <w:spacing w:after="235" w:before="0" w:line="269" w:lineRule="exact"/>
        <w:ind w:firstLine="689" w:left="20" w:right="20"/>
        <w:jc w:val="both"/>
      </w:pPr>
      <w:r>
        <w:rPr>
          <w:rFonts w:ascii="Times New Roman" w:hAnsi="Times New Roman"/>
          <w:b w:val="0"/>
          <w:i w:val="0"/>
          <w:smallCaps w:val="0"/>
          <w:strike w:val="0"/>
          <w:color w:val="000000"/>
          <w:spacing w:val="7"/>
          <w:sz w:val="20"/>
          <w:u w:val="none"/>
        </w:rPr>
        <w:t>1.2. Администрация городского поселения «Дедовичи» осуществляет свою деятельность в соответствии с Конституцией РФ, нормативными правовыми актами Президента РФ и Правительства РФ, федеральным и областным законодательством, Уставом муниципального образования «Дедовичи», решениями Собрания депутатов городского поселения «Дедовичи», нормативными актами Администрации городского поселения «Дедовичи» и настоящим Регламентом.</w:t>
      </w:r>
    </w:p>
    <w:p w14:paraId="76000000">
      <w:pPr>
        <w:tabs>
          <w:tab w:leader="none" w:pos="250" w:val="left"/>
        </w:tabs>
        <w:spacing w:after="211" w:before="0" w:line="200" w:lineRule="exact"/>
        <w:ind w:firstLine="0" w:left="0" w:right="60"/>
        <w:jc w:val="center"/>
        <w:outlineLvl w:val="3"/>
        <w:rPr>
          <w:rFonts w:ascii="Times New Roman" w:hAnsi="Times New Roman"/>
          <w:sz w:val="22"/>
        </w:rPr>
      </w:pPr>
      <w:r>
        <w:rPr>
          <w:rFonts w:ascii="Times New Roman" w:hAnsi="Times New Roman"/>
          <w:b w:val="1"/>
          <w:i w:val="0"/>
          <w:smallCaps w:val="0"/>
          <w:strike w:val="0"/>
          <w:color w:val="000000"/>
          <w:spacing w:val="0"/>
          <w:sz w:val="22"/>
          <w:u w:val="none"/>
        </w:rPr>
        <w:t>2. Планирование работы Администрации городского поселения «Дедовичи»</w:t>
      </w:r>
    </w:p>
    <w:p w14:paraId="77000000">
      <w:pPr>
        <w:tabs>
          <w:tab w:leader="none" w:pos="783" w:val="left"/>
        </w:tabs>
        <w:spacing w:after="0" w:before="0" w:line="271" w:lineRule="exact"/>
        <w:ind w:firstLine="709" w:right="20"/>
        <w:jc w:val="both"/>
      </w:pPr>
      <w:r>
        <w:rPr>
          <w:rFonts w:ascii="Times New Roman" w:hAnsi="Times New Roman"/>
          <w:b w:val="0"/>
          <w:i w:val="0"/>
          <w:smallCaps w:val="0"/>
          <w:strike w:val="0"/>
          <w:color w:val="000000"/>
          <w:spacing w:val="7"/>
          <w:sz w:val="20"/>
          <w:u w:val="none"/>
        </w:rPr>
        <w:t>2.1. Администрации городского поселения «Дедовичи» организует свою работу в соответствии с перспективными и текущими планами.</w:t>
      </w:r>
    </w:p>
    <w:p w14:paraId="78000000">
      <w:pPr>
        <w:spacing w:after="0" w:before="0" w:line="271" w:lineRule="exact"/>
        <w:ind w:firstLine="709" w:left="0" w:right="20"/>
        <w:jc w:val="both"/>
      </w:pPr>
      <w:r>
        <w:rPr>
          <w:rFonts w:ascii="Times New Roman" w:hAnsi="Times New Roman"/>
          <w:b w:val="0"/>
          <w:i w:val="0"/>
          <w:smallCaps w:val="0"/>
          <w:strike w:val="0"/>
          <w:color w:val="000000"/>
          <w:spacing w:val="7"/>
          <w:sz w:val="20"/>
          <w:u w:val="none"/>
        </w:rPr>
        <w:t>Планы работы включают в себя конкретные меры, обеспечивающие реализацию задач и предоставленных законом полномочий.</w:t>
      </w:r>
    </w:p>
    <w:p w14:paraId="79000000">
      <w:pPr>
        <w:tabs>
          <w:tab w:leader="none" w:pos="673" w:val="left"/>
        </w:tabs>
        <w:spacing w:after="0" w:before="0" w:line="269" w:lineRule="exact"/>
        <w:ind w:firstLine="709" w:right="20"/>
        <w:jc w:val="both"/>
      </w:pPr>
      <w:r>
        <w:rPr>
          <w:rFonts w:ascii="Times New Roman" w:hAnsi="Times New Roman"/>
          <w:b w:val="0"/>
          <w:i w:val="0"/>
          <w:smallCaps w:val="0"/>
          <w:strike w:val="0"/>
          <w:color w:val="000000"/>
          <w:spacing w:val="7"/>
          <w:sz w:val="20"/>
          <w:u w:val="none"/>
        </w:rPr>
        <w:t>2.2.  Планы работы Администрации городского поселения «Дедовичи» разрабатываются на основе документов федеральных органов государственной власти, актов Администрации области, актов Псковского областного Собрания депутатов (далее - областное Собрание), актов Собрания депутатов городского поселения «Дедовичи», актов Главы Администрации района и включают в себя мероприятия по реализации (обеспечению) Администрацией городского поселения «Дедовичи» отдельных государственных полномочий и полномочий исполнительно-распорядительного характера по вопросам местного значения.</w:t>
      </w:r>
    </w:p>
    <w:p w14:paraId="7A000000">
      <w:pPr>
        <w:tabs>
          <w:tab w:leader="none" w:pos="2506" w:val="left"/>
        </w:tabs>
        <w:spacing w:after="0" w:before="0" w:line="271" w:lineRule="exact"/>
        <w:ind w:firstLine="709" w:right="20"/>
        <w:jc w:val="both"/>
      </w:pPr>
      <w:r>
        <w:rPr>
          <w:rFonts w:ascii="Times New Roman" w:hAnsi="Times New Roman"/>
          <w:b w:val="0"/>
          <w:i w:val="0"/>
          <w:smallCaps w:val="0"/>
          <w:strike w:val="0"/>
          <w:color w:val="000000"/>
          <w:spacing w:val="7"/>
          <w:sz w:val="20"/>
          <w:u w:val="none"/>
        </w:rPr>
        <w:t>2.3. Администрацией</w:t>
      </w:r>
      <w:r>
        <w:rPr>
          <w:rFonts w:ascii="Times New Roman" w:hAnsi="Times New Roman"/>
          <w:b w:val="0"/>
          <w:i w:val="0"/>
          <w:smallCaps w:val="0"/>
          <w:strike w:val="0"/>
          <w:color w:val="000000"/>
          <w:spacing w:val="7"/>
          <w:sz w:val="20"/>
          <w:u w:val="none"/>
        </w:rPr>
        <w:tab/>
      </w:r>
      <w:r>
        <w:rPr>
          <w:rFonts w:ascii="Times New Roman" w:hAnsi="Times New Roman"/>
          <w:b w:val="0"/>
          <w:i w:val="0"/>
          <w:smallCaps w:val="0"/>
          <w:strike w:val="0"/>
          <w:color w:val="000000"/>
          <w:spacing w:val="7"/>
          <w:sz w:val="20"/>
          <w:u w:val="none"/>
        </w:rPr>
        <w:t>городского поселения «Дедовичи» разрабатывается план работы на год, который утверждает Глава Администрации городского поселения «Дедовичи».</w:t>
      </w:r>
    </w:p>
    <w:p w14:paraId="7B000000">
      <w:pPr>
        <w:tabs>
          <w:tab w:leader="none" w:pos="692" w:val="left"/>
        </w:tabs>
        <w:spacing w:after="176" w:before="0" w:line="269" w:lineRule="exact"/>
        <w:ind w:firstLine="709" w:right="20"/>
        <w:jc w:val="both"/>
      </w:pPr>
      <w:r>
        <w:rPr>
          <w:rFonts w:ascii="Times New Roman" w:hAnsi="Times New Roman"/>
          <w:b w:val="0"/>
          <w:i w:val="0"/>
          <w:smallCaps w:val="0"/>
          <w:strike w:val="0"/>
          <w:color w:val="000000"/>
          <w:spacing w:val="7"/>
          <w:sz w:val="20"/>
          <w:u w:val="none"/>
        </w:rPr>
        <w:t>2.4. Администрацией городского поселения «Дедовичи» разрабатывается план основных мероприятий на месяц, который утверждает Глава Администрации городского поселения «Дедовичи». План основных мероприятий на месяц рассылается заинтересованным органам и организациям не позднее последнего числа месяца, предшествующего планируемому.</w:t>
      </w:r>
    </w:p>
    <w:p w14:paraId="7C000000">
      <w:pPr>
        <w:tabs>
          <w:tab w:leader="none" w:pos="894" w:val="left"/>
        </w:tabs>
        <w:spacing w:after="539" w:before="0" w:line="274" w:lineRule="exact"/>
        <w:ind w:firstLine="0" w:left="0" w:right="20"/>
        <w:jc w:val="both"/>
      </w:pPr>
      <w:r>
        <w:rPr>
          <w:rFonts w:ascii="Times New Roman" w:hAnsi="Times New Roman"/>
          <w:b w:val="0"/>
          <w:i w:val="0"/>
          <w:smallCaps w:val="0"/>
          <w:strike w:val="0"/>
          <w:color w:val="000000"/>
          <w:spacing w:val="7"/>
          <w:sz w:val="20"/>
          <w:u w:val="none"/>
        </w:rPr>
        <w:t xml:space="preserve">      2.4.Комиссии, координационные и совещательные органы, образуемые при Администрации городского поселения «Дедовичи», планируют свою деятельность самостоятельно в соответствии с Положениями о них.</w:t>
      </w:r>
    </w:p>
    <w:p w14:paraId="7D000000">
      <w:pPr>
        <w:tabs>
          <w:tab w:leader="none" w:pos="870" w:val="left"/>
        </w:tabs>
        <w:spacing w:after="202" w:before="0" w:line="200" w:lineRule="exact"/>
        <w:ind w:hanging="1111" w:left="1819" w:right="600"/>
        <w:jc w:val="left"/>
        <w:outlineLvl w:val="3"/>
        <w:rPr>
          <w:rFonts w:ascii="Times New Roman" w:hAnsi="Times New Roman"/>
          <w:sz w:val="22"/>
        </w:rPr>
      </w:pPr>
      <w:r>
        <w:rPr>
          <w:rFonts w:ascii="Times New Roman" w:hAnsi="Times New Roman"/>
          <w:b w:val="1"/>
          <w:i w:val="0"/>
          <w:smallCaps w:val="0"/>
          <w:strike w:val="0"/>
          <w:color w:val="000000"/>
          <w:spacing w:val="0"/>
          <w:sz w:val="22"/>
          <w:u w:val="none"/>
        </w:rPr>
        <w:t>3. Подготовка правовых актов Главы Администрации городского поселения «Дедовичи»</w:t>
      </w:r>
    </w:p>
    <w:p w14:paraId="7E000000">
      <w:pPr>
        <w:tabs>
          <w:tab w:leader="none" w:pos="831" w:val="left"/>
        </w:tabs>
        <w:spacing w:after="0" w:before="0" w:line="274" w:lineRule="exact"/>
        <w:ind w:firstLine="709" w:right="20"/>
        <w:jc w:val="both"/>
      </w:pPr>
      <w:r>
        <w:rPr>
          <w:rFonts w:ascii="Times New Roman" w:hAnsi="Times New Roman"/>
          <w:b w:val="0"/>
          <w:i w:val="0"/>
          <w:smallCaps w:val="0"/>
          <w:strike w:val="0"/>
          <w:color w:val="000000"/>
          <w:spacing w:val="7"/>
          <w:sz w:val="20"/>
          <w:u w:val="none"/>
        </w:rPr>
        <w:t>3.1. Глава Администрации городского поселения «Дедовичи» в соответствии с действующим законодательством принимает свои правовые акты в виде постановлений и распоряжений, обеспечивает их выполнение.</w:t>
      </w:r>
    </w:p>
    <w:p w14:paraId="7F000000">
      <w:pPr>
        <w:tabs>
          <w:tab w:leader="none" w:pos="789" w:val="left"/>
        </w:tabs>
        <w:spacing w:after="238" w:before="0" w:line="266" w:lineRule="exact"/>
        <w:ind w:firstLine="709" w:right="40"/>
        <w:jc w:val="both"/>
      </w:pPr>
      <w:r>
        <w:rPr>
          <w:rFonts w:ascii="Times New Roman" w:hAnsi="Times New Roman"/>
          <w:b w:val="0"/>
          <w:i w:val="0"/>
          <w:smallCaps w:val="0"/>
          <w:strike w:val="0"/>
          <w:color w:val="000000"/>
          <w:spacing w:val="7"/>
          <w:sz w:val="20"/>
          <w:u w:val="none"/>
        </w:rPr>
        <w:t>3.2. Постановления и распоряжения Главы Администрации городского поселения «Дедовичи» подписывает Глава Администрации городского поселения, а при его временном отсутствии исполняющий обязанности Главы Администрации городского поселения «Дедовичи».</w:t>
      </w:r>
    </w:p>
    <w:p w14:paraId="80000000">
      <w:pPr>
        <w:tabs>
          <w:tab w:leader="none" w:pos="813"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3.3. В виде постановлений оформляются акты Главы Администрации, имеющие нормативный характер, затрагивающие права, свободы, обязанности и интересы граждан, а также акты, связанные с решением важных вопросов экономического и социального развития городского поселения, использованием муниципальной собственности, по вопросам бюджета, по отмене или изменении ранее принятых постановлений и по иным вопросам, по которым принятие актов в форме постановлений предусмотрено федеральным и областным законодательством, Уставом муниципального образования «Дедовичи», правовыми актами Собрания депутатов городского поселения «Дедовичи».</w:t>
      </w:r>
    </w:p>
    <w:p w14:paraId="81000000">
      <w:pPr>
        <w:tabs>
          <w:tab w:leader="none" w:pos="746"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3.4. В виде распоряжений оформляются акты Главы Администрации городского поселения «Дедовичи», принимаемые по отдельным направлениям и оперативным вопросам деятельности Администрации городского поселения «Дедовичи», имеющие ограниченный срок действия.</w:t>
      </w:r>
    </w:p>
    <w:p w14:paraId="82000000">
      <w:pPr>
        <w:tabs>
          <w:tab w:leader="none" w:pos="707"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3.5. Акты Администрации городского поселения «Дедовичи» вступают в силу со дня их подписания, если иное не определено в самом акте.</w:t>
      </w:r>
    </w:p>
    <w:p w14:paraId="83000000">
      <w:pPr>
        <w:spacing w:after="0" w:before="0" w:line="269" w:lineRule="exact"/>
        <w:ind w:firstLine="220" w:left="40" w:right="40"/>
        <w:jc w:val="both"/>
      </w:pPr>
      <w:r>
        <w:rPr>
          <w:rFonts w:ascii="Times New Roman" w:hAnsi="Times New Roman"/>
          <w:b w:val="0"/>
          <w:i w:val="0"/>
          <w:smallCaps w:val="0"/>
          <w:strike w:val="0"/>
          <w:color w:val="000000"/>
          <w:spacing w:val="7"/>
          <w:sz w:val="20"/>
          <w:u w:val="none"/>
        </w:rPr>
        <w:t>Нормативные акты Главы Администрации городского поселения «Дедовичи», затрагивающие права свободы и обязанности человека и гражданина, подлежат обнародованию. Решение о необходимости обнародования отражается в акте Администрации городского поселения «Дедовичи».</w:t>
      </w:r>
    </w:p>
    <w:p w14:paraId="84000000">
      <w:pPr>
        <w:tabs>
          <w:tab w:leader="none" w:pos="688"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3.6. Акты Главы Администрации городского поселения «Дедовичи», принятые в пределах ее компетенции, обязательны для исполнения всеми расположенными на территории городского поселения «Дедовичи» предприятиями, учреждениями и организациями независимо от их организационно - правовых форм, а также органами местного самоуправления и гражданами.</w:t>
      </w:r>
    </w:p>
    <w:p w14:paraId="85000000">
      <w:pPr>
        <w:tabs>
          <w:tab w:leader="none" w:pos="789"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3.7. Основанием для подготовки проекта акта Главы Администрации городского поселения «Дедовичи» может быть письменное или устное поручение Главы Администрации городского поселения «Дедовичи».</w:t>
      </w:r>
    </w:p>
    <w:p w14:paraId="86000000">
      <w:pPr>
        <w:tabs>
          <w:tab w:leader="none" w:pos="731"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3.8. Проекты актов Главы Администрации городского поселения «Дедовичи» (далее — проекты) на рассмотрение Главы Администрации городского поселения «Дедовичи» имеют право вносить заместитель Главы Администрации городского поселения «Дедовичи», специалисты Администрации городского поселения «Дедовичи».</w:t>
      </w:r>
    </w:p>
    <w:p w14:paraId="87000000">
      <w:pPr>
        <w:tabs>
          <w:tab w:leader="none" w:pos="673" w:val="left"/>
        </w:tabs>
        <w:spacing w:after="0" w:before="0" w:line="269" w:lineRule="exact"/>
        <w:ind w:firstLine="709" w:right="0"/>
        <w:jc w:val="both"/>
      </w:pPr>
      <w:r>
        <w:rPr>
          <w:rFonts w:ascii="Times New Roman" w:hAnsi="Times New Roman"/>
          <w:b w:val="0"/>
          <w:i w:val="0"/>
          <w:smallCaps w:val="0"/>
          <w:strike w:val="0"/>
          <w:color w:val="000000"/>
          <w:spacing w:val="7"/>
          <w:sz w:val="20"/>
          <w:u w:val="none"/>
        </w:rPr>
        <w:t>3.9.Проект должен соответствовать следующим требованиям:</w:t>
      </w:r>
    </w:p>
    <w:p w14:paraId="88000000">
      <w:pPr>
        <w:numPr>
          <w:ilvl w:val="0"/>
          <w:numId w:val="2"/>
        </w:numPr>
        <w:tabs>
          <w:tab w:leader="none" w:pos="179" w:val="left"/>
        </w:tabs>
        <w:spacing w:after="0" w:before="0" w:line="269" w:lineRule="exact"/>
        <w:ind w:firstLine="0" w:left="40" w:right="0"/>
        <w:jc w:val="both"/>
      </w:pPr>
      <w:r>
        <w:rPr>
          <w:rFonts w:ascii="Times New Roman" w:hAnsi="Times New Roman"/>
          <w:b w:val="0"/>
          <w:i w:val="0"/>
          <w:smallCaps w:val="0"/>
          <w:strike w:val="0"/>
          <w:color w:val="000000"/>
          <w:spacing w:val="7"/>
          <w:sz w:val="20"/>
          <w:u w:val="none"/>
        </w:rPr>
        <w:t>не противоречить действующему законодательству;</w:t>
      </w:r>
    </w:p>
    <w:p w14:paraId="89000000">
      <w:pPr>
        <w:numPr>
          <w:ilvl w:val="0"/>
          <w:numId w:val="2"/>
        </w:numPr>
        <w:tabs>
          <w:tab w:leader="none" w:pos="179" w:val="left"/>
        </w:tabs>
        <w:spacing w:after="0" w:before="0" w:line="269" w:lineRule="exact"/>
        <w:ind w:firstLine="0" w:left="40" w:right="0"/>
        <w:jc w:val="both"/>
      </w:pPr>
      <w:r>
        <w:rPr>
          <w:rFonts w:ascii="Times New Roman" w:hAnsi="Times New Roman"/>
          <w:b w:val="0"/>
          <w:i w:val="0"/>
          <w:smallCaps w:val="0"/>
          <w:strike w:val="0"/>
          <w:color w:val="000000"/>
          <w:spacing w:val="7"/>
          <w:sz w:val="20"/>
          <w:u w:val="none"/>
        </w:rPr>
        <w:t>исполняться в отпечатанном или рукописном виде в одном экземпляре;</w:t>
      </w:r>
    </w:p>
    <w:p w14:paraId="8A000000">
      <w:pPr>
        <w:numPr>
          <w:ilvl w:val="0"/>
          <w:numId w:val="2"/>
        </w:numPr>
        <w:tabs>
          <w:tab w:leader="none" w:pos="237" w:val="left"/>
        </w:tabs>
        <w:spacing w:after="0" w:before="0" w:line="269" w:lineRule="exact"/>
        <w:ind w:firstLine="0" w:left="40" w:right="40"/>
        <w:jc w:val="both"/>
      </w:pPr>
      <w:r>
        <w:rPr>
          <w:rFonts w:ascii="Times New Roman" w:hAnsi="Times New Roman"/>
          <w:b w:val="0"/>
          <w:i w:val="0"/>
          <w:smallCaps w:val="0"/>
          <w:strike w:val="0"/>
          <w:color w:val="000000"/>
          <w:spacing w:val="7"/>
          <w:sz w:val="20"/>
          <w:u w:val="none"/>
        </w:rPr>
        <w:t>содержать преамбулу со ссылкой на нормативные акты федерального, областного или местного уровня (проекты, носящие оперативный характер и не требующие пояснения, могут не иметь преамбулы);</w:t>
      </w:r>
    </w:p>
    <w:p w14:paraId="8B000000">
      <w:pPr>
        <w:numPr>
          <w:ilvl w:val="0"/>
          <w:numId w:val="2"/>
        </w:numPr>
        <w:tabs>
          <w:tab w:leader="none" w:pos="256" w:val="left"/>
        </w:tabs>
        <w:spacing w:after="0" w:before="0" w:line="269" w:lineRule="exact"/>
        <w:ind w:firstLine="0" w:left="40" w:right="40"/>
        <w:jc w:val="both"/>
      </w:pPr>
      <w:r>
        <w:rPr>
          <w:rFonts w:ascii="Times New Roman" w:hAnsi="Times New Roman"/>
          <w:b w:val="0"/>
          <w:i w:val="0"/>
          <w:smallCaps w:val="0"/>
          <w:strike w:val="0"/>
          <w:color w:val="000000"/>
          <w:spacing w:val="7"/>
          <w:sz w:val="20"/>
          <w:u w:val="none"/>
        </w:rPr>
        <w:t>текст должен быть логичным, лаконичным, соответствовать правилам орфографии и пунктуации;</w:t>
      </w:r>
    </w:p>
    <w:p w14:paraId="8C000000">
      <w:pPr>
        <w:numPr>
          <w:ilvl w:val="0"/>
          <w:numId w:val="2"/>
        </w:numPr>
        <w:tabs>
          <w:tab w:leader="none" w:pos="304" w:val="left"/>
        </w:tabs>
        <w:spacing w:after="0" w:before="0" w:line="269" w:lineRule="exact"/>
        <w:ind w:firstLine="0" w:left="40" w:right="40"/>
        <w:jc w:val="both"/>
      </w:pPr>
      <w:r>
        <w:rPr>
          <w:rFonts w:ascii="Times New Roman" w:hAnsi="Times New Roman"/>
          <w:b w:val="0"/>
          <w:i w:val="0"/>
          <w:smallCaps w:val="0"/>
          <w:strike w:val="0"/>
          <w:color w:val="000000"/>
          <w:spacing w:val="7"/>
          <w:sz w:val="20"/>
          <w:u w:val="none"/>
        </w:rPr>
        <w:t>иметь в распорядительной части четко сформулированные поручения с указанием исполнителей и сроков исполнения;</w:t>
      </w:r>
    </w:p>
    <w:p w14:paraId="8D000000">
      <w:pPr>
        <w:numPr>
          <w:ilvl w:val="0"/>
          <w:numId w:val="2"/>
        </w:numPr>
        <w:tabs>
          <w:tab w:leader="none" w:pos="256" w:val="left"/>
        </w:tabs>
        <w:spacing w:after="0" w:before="0" w:line="269" w:lineRule="exact"/>
        <w:ind w:firstLine="0" w:left="40" w:right="40"/>
        <w:jc w:val="both"/>
      </w:pPr>
      <w:r>
        <w:rPr>
          <w:rFonts w:ascii="Times New Roman" w:hAnsi="Times New Roman"/>
          <w:b w:val="0"/>
          <w:i w:val="0"/>
          <w:smallCaps w:val="0"/>
          <w:strike w:val="0"/>
          <w:color w:val="000000"/>
          <w:spacing w:val="7"/>
          <w:sz w:val="20"/>
          <w:u w:val="none"/>
        </w:rPr>
        <w:t>в последнем пункте распорядительной (постановляющей) части проекта, подлежащего контролю должны быть указаны должностные лица, на которых возлагается контроль за исполнением постановления, распоряжения и, если требуется, сроки предоставления промежуточной информации;</w:t>
      </w:r>
    </w:p>
    <w:p w14:paraId="8E000000">
      <w:pPr>
        <w:numPr>
          <w:ilvl w:val="0"/>
          <w:numId w:val="2"/>
        </w:numPr>
        <w:tabs>
          <w:tab w:leader="none" w:pos="169" w:val="left"/>
        </w:tabs>
        <w:spacing w:after="0" w:before="0" w:line="269" w:lineRule="exact"/>
        <w:ind w:firstLine="0" w:left="20" w:right="40"/>
        <w:jc w:val="both"/>
      </w:pPr>
      <w:r>
        <w:rPr>
          <w:rFonts w:ascii="Times New Roman" w:hAnsi="Times New Roman"/>
          <w:b w:val="0"/>
          <w:i w:val="0"/>
          <w:smallCaps w:val="0"/>
          <w:strike w:val="0"/>
          <w:color w:val="000000"/>
          <w:spacing w:val="7"/>
          <w:sz w:val="20"/>
          <w:u w:val="none"/>
        </w:rPr>
        <w:t>проект может иметь приложения, содержащие необходимую дополнительную информацию, в этом случае в тексте документа делается ссылка на приложение;</w:t>
      </w:r>
    </w:p>
    <w:p w14:paraId="8F000000">
      <w:pPr>
        <w:numPr>
          <w:ilvl w:val="0"/>
          <w:numId w:val="2"/>
        </w:numPr>
        <w:tabs>
          <w:tab w:leader="none" w:pos="279" w:val="left"/>
        </w:tabs>
        <w:spacing w:after="0" w:before="0" w:line="269" w:lineRule="exact"/>
        <w:ind w:firstLine="0" w:left="20" w:right="40"/>
        <w:jc w:val="both"/>
      </w:pPr>
      <w:r>
        <w:rPr>
          <w:rFonts w:ascii="Times New Roman" w:hAnsi="Times New Roman"/>
          <w:b w:val="0"/>
          <w:i w:val="0"/>
          <w:smallCaps w:val="0"/>
          <w:strike w:val="0"/>
          <w:color w:val="000000"/>
          <w:spacing w:val="7"/>
          <w:sz w:val="20"/>
          <w:u w:val="none"/>
        </w:rPr>
        <w:t>проект должен учитывать ранее принятые решения по рассматриваемому вопросу, содержать при необходимости пункты об отмене или изменении этих решений; документы, подлежащие признанию полностью или частично утратившими силу, перечисляются в последних пунктах проекта в хронологическом порядке;</w:t>
      </w:r>
    </w:p>
    <w:p w14:paraId="90000000">
      <w:pPr>
        <w:numPr>
          <w:ilvl w:val="0"/>
          <w:numId w:val="2"/>
        </w:numPr>
        <w:tabs>
          <w:tab w:leader="none" w:pos="159" w:val="left"/>
        </w:tabs>
        <w:spacing w:after="0" w:before="0" w:line="269" w:lineRule="exact"/>
        <w:ind w:firstLine="0" w:left="20" w:right="0"/>
        <w:jc w:val="both"/>
      </w:pPr>
      <w:r>
        <w:rPr>
          <w:rFonts w:ascii="Times New Roman" w:hAnsi="Times New Roman"/>
          <w:b w:val="0"/>
          <w:i w:val="0"/>
          <w:smallCaps w:val="0"/>
          <w:strike w:val="0"/>
          <w:color w:val="000000"/>
          <w:spacing w:val="7"/>
          <w:sz w:val="20"/>
          <w:u w:val="none"/>
        </w:rPr>
        <w:t>к проекту прилагаются предложения по рассылке и опубликованию документа;</w:t>
      </w:r>
    </w:p>
    <w:p w14:paraId="91000000">
      <w:pPr>
        <w:numPr>
          <w:ilvl w:val="0"/>
          <w:numId w:val="2"/>
        </w:numPr>
        <w:tabs>
          <w:tab w:leader="none" w:pos="159" w:val="left"/>
        </w:tabs>
        <w:spacing w:after="0" w:before="0" w:line="269" w:lineRule="exact"/>
        <w:ind w:firstLine="0" w:left="20" w:right="0"/>
        <w:jc w:val="both"/>
      </w:pPr>
      <w:r>
        <w:rPr>
          <w:rFonts w:ascii="Times New Roman" w:hAnsi="Times New Roman"/>
          <w:b w:val="0"/>
          <w:i w:val="0"/>
          <w:smallCaps w:val="0"/>
          <w:strike w:val="0"/>
          <w:color w:val="000000"/>
          <w:spacing w:val="7"/>
          <w:sz w:val="20"/>
          <w:u w:val="none"/>
        </w:rPr>
        <w:t>проект подписывается и датируется разработчиком;</w:t>
      </w:r>
    </w:p>
    <w:p w14:paraId="92000000">
      <w:pPr>
        <w:numPr>
          <w:ilvl w:val="0"/>
          <w:numId w:val="2"/>
        </w:numPr>
        <w:tabs>
          <w:tab w:leader="none" w:pos="164" w:val="left"/>
        </w:tabs>
        <w:spacing w:after="0" w:before="0" w:line="269" w:lineRule="exact"/>
        <w:ind w:firstLine="0" w:left="20" w:right="0"/>
        <w:jc w:val="both"/>
      </w:pPr>
      <w:r>
        <w:rPr>
          <w:rFonts w:ascii="Times New Roman" w:hAnsi="Times New Roman"/>
          <w:b w:val="0"/>
          <w:i w:val="0"/>
          <w:smallCaps w:val="0"/>
          <w:strike w:val="0"/>
          <w:color w:val="000000"/>
          <w:spacing w:val="7"/>
          <w:sz w:val="20"/>
          <w:u w:val="none"/>
        </w:rPr>
        <w:t>проект подлежит обязательному визированию;</w:t>
      </w:r>
    </w:p>
    <w:p w14:paraId="93000000">
      <w:pPr>
        <w:spacing w:after="0" w:before="0" w:line="269" w:lineRule="exact"/>
        <w:ind w:firstLine="400" w:left="20" w:right="40"/>
        <w:jc w:val="both"/>
      </w:pPr>
      <w:r>
        <w:rPr>
          <w:rFonts w:ascii="Times New Roman" w:hAnsi="Times New Roman"/>
          <w:b w:val="0"/>
          <w:i w:val="0"/>
          <w:smallCaps w:val="0"/>
          <w:strike w:val="0"/>
          <w:color w:val="000000"/>
          <w:spacing w:val="7"/>
          <w:sz w:val="20"/>
          <w:u w:val="none"/>
        </w:rPr>
        <w:t>заместителем Главы Администрации городского поселения «Дедовичи» в соответствии с утвержденными сферами ведения;</w:t>
      </w:r>
    </w:p>
    <w:p w14:paraId="94000000">
      <w:pPr>
        <w:spacing w:after="0" w:before="0" w:line="269" w:lineRule="exact"/>
        <w:ind w:firstLine="400" w:left="20" w:right="40"/>
        <w:jc w:val="both"/>
      </w:pPr>
      <w:r>
        <w:rPr>
          <w:rFonts w:ascii="Times New Roman" w:hAnsi="Times New Roman"/>
          <w:b w:val="0"/>
          <w:i w:val="0"/>
          <w:smallCaps w:val="0"/>
          <w:strike w:val="0"/>
          <w:color w:val="000000"/>
          <w:spacing w:val="7"/>
          <w:sz w:val="20"/>
          <w:u w:val="none"/>
        </w:rPr>
        <w:t>руководителями муниципальных организаций, предприятий, учреждений, участие которых предусмотрено при реализации данного документа (если выполнение документа связано с дополнительными финансовыми и материальными затратами);</w:t>
      </w:r>
    </w:p>
    <w:p w14:paraId="95000000">
      <w:pPr>
        <w:spacing w:after="0" w:before="0" w:line="269" w:lineRule="exact"/>
        <w:ind w:firstLine="400" w:left="20" w:right="40"/>
        <w:jc w:val="both"/>
      </w:pPr>
      <w:r>
        <w:rPr>
          <w:rFonts w:ascii="Times New Roman" w:hAnsi="Times New Roman"/>
          <w:b w:val="0"/>
          <w:i w:val="0"/>
          <w:smallCaps w:val="0"/>
          <w:strike w:val="0"/>
          <w:color w:val="000000"/>
          <w:spacing w:val="7"/>
          <w:sz w:val="20"/>
          <w:u w:val="none"/>
        </w:rPr>
        <w:t>руководителями структурных подразделений Администрации городского поселения «Дедовичи», к сфере ведения которых относятся вопросы, затрагиваемые в проекте;</w:t>
      </w:r>
    </w:p>
    <w:p w14:paraId="96000000">
      <w:pPr>
        <w:spacing w:after="0" w:before="0" w:line="269" w:lineRule="exact"/>
        <w:ind w:firstLine="400" w:left="20" w:right="40"/>
        <w:jc w:val="both"/>
      </w:pPr>
      <w:r>
        <w:rPr>
          <w:rFonts w:ascii="Times New Roman" w:hAnsi="Times New Roman"/>
          <w:b w:val="0"/>
          <w:i w:val="0"/>
          <w:smallCaps w:val="0"/>
          <w:strike w:val="0"/>
          <w:color w:val="000000"/>
          <w:spacing w:val="7"/>
          <w:sz w:val="20"/>
          <w:u w:val="none"/>
        </w:rPr>
        <w:t>начальником финансового Управления Дедовичского района (если выполнение документа связано с финансовыми затратами).</w:t>
      </w:r>
    </w:p>
    <w:p w14:paraId="97000000">
      <w:pPr>
        <w:tabs>
          <w:tab w:leader="none" w:pos="994"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3.10. Перечень должностных лиц, согласующих проект, определяется разработчиком по согласованию с должностным лицом, вносящим проект.</w:t>
      </w:r>
    </w:p>
    <w:p w14:paraId="98000000">
      <w:pPr>
        <w:spacing w:after="0" w:before="0" w:line="269" w:lineRule="exact"/>
        <w:ind w:firstLine="709" w:left="0" w:right="0"/>
        <w:jc w:val="both"/>
      </w:pPr>
      <w:r>
        <w:rPr>
          <w:rFonts w:ascii="Times New Roman" w:hAnsi="Times New Roman"/>
          <w:b w:val="0"/>
          <w:i w:val="0"/>
          <w:smallCaps w:val="0"/>
          <w:strike w:val="0"/>
          <w:color w:val="000000"/>
          <w:spacing w:val="7"/>
          <w:sz w:val="20"/>
          <w:u w:val="none"/>
        </w:rPr>
        <w:t>Обязанность по обеспечению согласования проекта возлагается на разработчика.</w:t>
      </w:r>
    </w:p>
    <w:p w14:paraId="99000000">
      <w:pPr>
        <w:spacing w:after="0" w:before="0" w:line="269" w:lineRule="exact"/>
        <w:ind w:firstLine="689" w:left="20" w:right="0"/>
        <w:jc w:val="both"/>
      </w:pPr>
      <w:r>
        <w:rPr>
          <w:rFonts w:ascii="Times New Roman" w:hAnsi="Times New Roman"/>
          <w:b w:val="0"/>
          <w:i w:val="0"/>
          <w:smallCaps w:val="0"/>
          <w:strike w:val="0"/>
          <w:color w:val="000000"/>
          <w:spacing w:val="7"/>
          <w:sz w:val="20"/>
          <w:u w:val="none"/>
        </w:rPr>
        <w:t>Передача проекта разработчиком другим лицам для получения согласования не допускается.</w:t>
      </w:r>
    </w:p>
    <w:p w14:paraId="9A000000">
      <w:pPr>
        <w:tabs>
          <w:tab w:leader="none" w:pos="1234"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3.11. Согласование проекта осуществляется, как правило, в следующей последовательности:</w:t>
      </w:r>
    </w:p>
    <w:p w14:paraId="9B000000">
      <w:pPr>
        <w:spacing w:after="0" w:before="0" w:line="269" w:lineRule="exact"/>
        <w:ind w:firstLine="709" w:left="0" w:right="0"/>
        <w:jc w:val="both"/>
      </w:pPr>
      <w:r>
        <w:rPr>
          <w:rFonts w:ascii="Times New Roman" w:hAnsi="Times New Roman"/>
          <w:b w:val="0"/>
          <w:i w:val="0"/>
          <w:smallCaps w:val="0"/>
          <w:strike w:val="0"/>
          <w:color w:val="000000"/>
          <w:spacing w:val="7"/>
          <w:sz w:val="20"/>
          <w:u w:val="none"/>
        </w:rPr>
        <w:t>заместитель Главы Администрации городского поселения «Дедовичи;</w:t>
      </w:r>
    </w:p>
    <w:p w14:paraId="9C000000">
      <w:pPr>
        <w:spacing w:after="0" w:before="0" w:line="269" w:lineRule="exact"/>
        <w:ind w:firstLine="709" w:left="0" w:right="40"/>
        <w:jc w:val="both"/>
      </w:pPr>
      <w:r>
        <w:rPr>
          <w:rFonts w:ascii="Times New Roman" w:hAnsi="Times New Roman"/>
          <w:b w:val="0"/>
          <w:i w:val="0"/>
          <w:smallCaps w:val="0"/>
          <w:strike w:val="0"/>
          <w:color w:val="000000"/>
          <w:spacing w:val="7"/>
          <w:sz w:val="20"/>
          <w:u w:val="none"/>
        </w:rPr>
        <w:t>руководители структурных подразделений Администрации, к полномочиям которых относятся вопросы, затрагиваемые в проекте;</w:t>
      </w:r>
    </w:p>
    <w:p w14:paraId="9D000000">
      <w:pPr>
        <w:spacing w:after="0" w:before="0" w:line="269" w:lineRule="exact"/>
        <w:ind w:firstLine="709" w:left="0" w:right="40"/>
        <w:jc w:val="both"/>
      </w:pPr>
      <w:r>
        <w:rPr>
          <w:rFonts w:ascii="Times New Roman" w:hAnsi="Times New Roman"/>
          <w:b w:val="0"/>
          <w:i w:val="0"/>
          <w:smallCaps w:val="0"/>
          <w:strike w:val="0"/>
          <w:color w:val="000000"/>
          <w:spacing w:val="7"/>
          <w:sz w:val="20"/>
          <w:u w:val="none"/>
        </w:rPr>
        <w:t>руководители муниципальных организаций, предприятий и учреждений, участие которых предусмотрено при реализации данного документа (при необходимости);</w:t>
      </w:r>
    </w:p>
    <w:p w14:paraId="9E000000">
      <w:pPr>
        <w:spacing w:after="0" w:before="0" w:line="269" w:lineRule="exact"/>
        <w:ind w:firstLine="709" w:left="0" w:right="40"/>
        <w:jc w:val="both"/>
      </w:pPr>
      <w:r>
        <w:rPr>
          <w:rFonts w:ascii="Times New Roman" w:hAnsi="Times New Roman"/>
          <w:b w:val="0"/>
          <w:i w:val="0"/>
          <w:smallCaps w:val="0"/>
          <w:strike w:val="0"/>
          <w:color w:val="000000"/>
          <w:spacing w:val="7"/>
          <w:sz w:val="20"/>
          <w:u w:val="none"/>
        </w:rPr>
        <w:t>Обязанность по обеспечению согласования проекта акта Главы Администрации городского поселения «Дедовичи» возлагается на разработчика.</w:t>
      </w:r>
    </w:p>
    <w:p w14:paraId="9F000000">
      <w:pPr>
        <w:tabs>
          <w:tab w:leader="none" w:pos="1114"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3.12. При наличии разногласий у должностных лиц, согласовывающих проект, разработчик должен провести обсуждение с заинтересованными сторонами с целью поиска взаимоприемлемого решения. Если такое решение не найдено, должностные лица, согласовывающие проект, излагают замечания в отдельной записке, которая прилагается к проекту. В этом случае с визой делается запись «Замечания прилагаются».</w:t>
      </w:r>
    </w:p>
    <w:p w14:paraId="A0000000">
      <w:pPr>
        <w:spacing w:after="0" w:before="0" w:line="269" w:lineRule="exact"/>
        <w:ind w:firstLine="709" w:left="0" w:right="40"/>
        <w:jc w:val="both"/>
      </w:pPr>
      <w:r>
        <w:rPr>
          <w:rFonts w:ascii="Times New Roman" w:hAnsi="Times New Roman"/>
          <w:b w:val="0"/>
          <w:i w:val="0"/>
          <w:smallCaps w:val="0"/>
          <w:strike w:val="0"/>
          <w:color w:val="000000"/>
          <w:spacing w:val="7"/>
          <w:sz w:val="20"/>
          <w:u w:val="none"/>
        </w:rPr>
        <w:t>В случае невозможности урегулирования разногласий проект передается Главе Администрации городского поселения «Дедовичи» для принятия решения.</w:t>
      </w:r>
    </w:p>
    <w:p w14:paraId="A1000000">
      <w:pPr>
        <w:tabs>
          <w:tab w:leader="none" w:pos="1023"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3.13. Срок согласования проекта акта Главы Администрации городского поселения «Дедовичи» должностными лицами других структурных подразделений Администрации городского поселения «Дедовичи», заместителем Главы Администрации городского поселения «Дедовичи», не должен превышать трех рабочих дней.</w:t>
      </w:r>
    </w:p>
    <w:p w14:paraId="A2000000">
      <w:pPr>
        <w:tabs>
          <w:tab w:leader="none" w:pos="1023"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Проекты документов с грифом «срочно» рассматриваются в срок не более одного рабочего дня. Гриф срочности устанавливается Главой Администрации городского поселения «Дедовичи».</w:t>
      </w:r>
    </w:p>
    <w:p w14:paraId="A3000000">
      <w:pPr>
        <w:spacing w:after="0" w:before="0" w:line="269" w:lineRule="exact"/>
        <w:ind w:firstLine="709" w:left="0" w:right="40"/>
        <w:jc w:val="both"/>
      </w:pPr>
      <w:r>
        <w:rPr>
          <w:rFonts w:ascii="Times New Roman" w:hAnsi="Times New Roman"/>
          <w:b w:val="0"/>
          <w:i w:val="0"/>
          <w:smallCaps w:val="0"/>
          <w:strike w:val="0"/>
          <w:color w:val="000000"/>
          <w:spacing w:val="7"/>
          <w:sz w:val="20"/>
          <w:u w:val="none"/>
        </w:rPr>
        <w:t>При превышении указанных сроков Глава Администрации городского поселения «Дедовичи» вправе потребовать от должностных лиц, согласующих проект акта Администрации городского поселения «Дедовичи», объяснений о причинах превышения сроков согласования.</w:t>
      </w:r>
    </w:p>
    <w:p w14:paraId="A4000000">
      <w:pPr>
        <w:spacing w:after="0" w:before="0" w:line="269" w:lineRule="exact"/>
        <w:ind w:firstLine="709" w:left="0" w:right="40"/>
        <w:jc w:val="both"/>
      </w:pPr>
      <w:r>
        <w:rPr>
          <w:rFonts w:ascii="Times New Roman" w:hAnsi="Times New Roman"/>
          <w:b w:val="0"/>
          <w:i w:val="0"/>
          <w:smallCaps w:val="0"/>
          <w:strike w:val="0"/>
          <w:color w:val="000000"/>
          <w:spacing w:val="7"/>
          <w:sz w:val="20"/>
          <w:u w:val="none"/>
        </w:rPr>
        <w:t>3.15. Согласованный с соответствующими должностными лицами проект перепечатывается на бланк распоряжения или постановления Главы Администрации городского поселения «Дедовичи» и предоставляется со всеми имеющимися приложениями на подпись Главе Администрации городского поселения «Дедовичи».</w:t>
      </w:r>
    </w:p>
    <w:p w14:paraId="A5000000">
      <w:pPr>
        <w:spacing w:after="0" w:before="0" w:line="269" w:lineRule="exact"/>
        <w:ind w:firstLine="709" w:left="0" w:right="40"/>
        <w:jc w:val="both"/>
      </w:pPr>
      <w:r>
        <w:rPr>
          <w:rFonts w:ascii="Times New Roman" w:hAnsi="Times New Roman"/>
          <w:b w:val="0"/>
          <w:i w:val="0"/>
          <w:smallCaps w:val="0"/>
          <w:strike w:val="0"/>
          <w:color w:val="000000"/>
          <w:spacing w:val="7"/>
          <w:sz w:val="20"/>
          <w:u w:val="none"/>
        </w:rPr>
        <w:t>3.16. По представленному проекту документа Глава Администрации городского поселения «Дедовичи» принимает одно из следующих решений:</w:t>
      </w:r>
    </w:p>
    <w:p w14:paraId="A6000000">
      <w:pPr>
        <w:tabs>
          <w:tab w:leader="none" w:pos="1544" w:val="left"/>
        </w:tabs>
        <w:spacing w:after="0" w:before="0" w:line="269" w:lineRule="exact"/>
        <w:ind w:firstLine="709" w:right="0"/>
        <w:jc w:val="both"/>
      </w:pPr>
      <w:r>
        <w:rPr>
          <w:rFonts w:ascii="Times New Roman" w:hAnsi="Times New Roman"/>
          <w:b w:val="0"/>
          <w:i w:val="0"/>
          <w:smallCaps w:val="0"/>
          <w:strike w:val="0"/>
          <w:color w:val="000000"/>
          <w:spacing w:val="7"/>
          <w:sz w:val="20"/>
          <w:u w:val="none"/>
        </w:rPr>
        <w:t xml:space="preserve"> -подписывает проект;</w:t>
      </w:r>
    </w:p>
    <w:p w14:paraId="A7000000">
      <w:pPr>
        <w:tabs>
          <w:tab w:leader="none" w:pos="1589" w:val="left"/>
        </w:tabs>
        <w:spacing w:after="0" w:before="0" w:line="269" w:lineRule="exact"/>
        <w:ind w:firstLine="709" w:left="0" w:right="40"/>
        <w:jc w:val="both"/>
      </w:pPr>
      <w:r>
        <w:rPr>
          <w:rFonts w:ascii="Times New Roman" w:hAnsi="Times New Roman"/>
          <w:b w:val="0"/>
          <w:i w:val="0"/>
          <w:smallCaps w:val="0"/>
          <w:strike w:val="0"/>
          <w:color w:val="000000"/>
          <w:spacing w:val="7"/>
          <w:sz w:val="20"/>
          <w:u w:val="none"/>
        </w:rPr>
        <w:t xml:space="preserve"> - направляет проект документа на доработку, при этом делается запись "На доработку" с указанием характера изменения проекта, либо иными поручениями. В этом случае проект документа немедленно возвращается разработчику и дорабатывается им в течение трех рабочих дней. После доработки необходимо провести повторное согласование документа;</w:t>
      </w:r>
    </w:p>
    <w:p w14:paraId="A8000000">
      <w:pPr>
        <w:tabs>
          <w:tab w:leader="none" w:pos="1534" w:val="left"/>
        </w:tabs>
        <w:spacing w:after="0" w:before="0" w:line="269" w:lineRule="exact"/>
        <w:ind w:firstLine="709" w:left="0" w:right="0"/>
        <w:jc w:val="both"/>
      </w:pPr>
      <w:r>
        <w:rPr>
          <w:rFonts w:ascii="Times New Roman" w:hAnsi="Times New Roman"/>
          <w:b w:val="0"/>
          <w:i w:val="0"/>
          <w:smallCaps w:val="0"/>
          <w:strike w:val="0"/>
          <w:color w:val="000000"/>
          <w:spacing w:val="7"/>
          <w:sz w:val="20"/>
          <w:u w:val="none"/>
        </w:rPr>
        <w:t>-отклоняет документ в целом, при этом делается запись: «отклоняю».</w:t>
      </w:r>
    </w:p>
    <w:p w14:paraId="A9000000">
      <w:pPr>
        <w:spacing w:after="0" w:before="0" w:line="269" w:lineRule="exact"/>
        <w:ind w:firstLine="709" w:left="0" w:right="40"/>
        <w:jc w:val="both"/>
      </w:pPr>
      <w:r>
        <w:rPr>
          <w:rFonts w:ascii="Times New Roman" w:hAnsi="Times New Roman"/>
          <w:b w:val="0"/>
          <w:i w:val="0"/>
          <w:smallCaps w:val="0"/>
          <w:strike w:val="0"/>
          <w:color w:val="000000"/>
          <w:spacing w:val="7"/>
          <w:sz w:val="20"/>
          <w:u w:val="none"/>
        </w:rPr>
        <w:t>После подписания проекта акта Администрации городского поселения «Дедовичи» Главой Администрации городского поселения «Дедовичи» внесение в него изменений не допускается.</w:t>
      </w:r>
    </w:p>
    <w:p w14:paraId="AA000000">
      <w:pPr>
        <w:spacing w:after="0" w:before="0" w:line="269" w:lineRule="exact"/>
        <w:ind w:firstLine="709" w:left="0" w:right="40"/>
        <w:jc w:val="both"/>
      </w:pPr>
      <w:r>
        <w:rPr>
          <w:rFonts w:ascii="Times New Roman" w:hAnsi="Times New Roman"/>
          <w:b w:val="0"/>
          <w:i w:val="0"/>
          <w:smallCaps w:val="0"/>
          <w:strike w:val="0"/>
          <w:color w:val="000000"/>
          <w:spacing w:val="7"/>
          <w:sz w:val="20"/>
          <w:u w:val="none"/>
        </w:rPr>
        <w:t>3.17. Подписанные Главой Администрации городского поселения постановления и</w:t>
      </w:r>
    </w:p>
    <w:p w14:paraId="AB000000">
      <w:pPr>
        <w:spacing w:after="0" w:before="0" w:line="269" w:lineRule="exact"/>
        <w:ind w:firstLine="0" w:left="0" w:right="40"/>
        <w:jc w:val="both"/>
      </w:pPr>
      <w:r>
        <w:rPr>
          <w:rFonts w:ascii="Times New Roman" w:hAnsi="Times New Roman"/>
          <w:b w:val="0"/>
          <w:i w:val="0"/>
          <w:smallCaps w:val="0"/>
          <w:strike w:val="0"/>
          <w:color w:val="000000"/>
          <w:spacing w:val="7"/>
          <w:sz w:val="20"/>
          <w:u w:val="none"/>
        </w:rPr>
        <w:t>распоряжения регистрируются и копируются, на каждую копию документа ставится печать Администрации городского поселения и в трехдневный срок копии рассылаются исполнителям согласно указателю рассылки.</w:t>
      </w:r>
    </w:p>
    <w:p w14:paraId="AC000000">
      <w:pPr>
        <w:spacing w:after="0" w:before="0" w:line="271" w:lineRule="exact"/>
        <w:ind w:firstLine="709" w:left="0" w:right="40"/>
        <w:jc w:val="both"/>
      </w:pPr>
      <w:r>
        <w:rPr>
          <w:rFonts w:ascii="Times New Roman" w:hAnsi="Times New Roman"/>
          <w:b w:val="0"/>
          <w:i w:val="0"/>
          <w:smallCaps w:val="0"/>
          <w:strike w:val="0"/>
          <w:color w:val="000000"/>
          <w:spacing w:val="7"/>
          <w:sz w:val="20"/>
          <w:u w:val="none"/>
        </w:rPr>
        <w:t>3.18. Проекты, подготовленные с нарушением настоящего порядка, не могут быть представлены на рассмотрение Главе Администрации городского поселения, за исключением особых случаев, когда решение об ином порядке принимает непосредственно Глава Администрации городского поселения (или лицо, его замещающее)</w:t>
      </w:r>
    </w:p>
    <w:p w14:paraId="AD000000">
      <w:pPr>
        <w:spacing w:after="484" w:before="0" w:line="274" w:lineRule="exact"/>
        <w:ind w:firstLine="709" w:left="0" w:right="40"/>
        <w:jc w:val="both"/>
      </w:pPr>
      <w:r>
        <w:rPr>
          <w:rFonts w:ascii="Times New Roman" w:hAnsi="Times New Roman"/>
          <w:b w:val="0"/>
          <w:i w:val="0"/>
          <w:smallCaps w:val="0"/>
          <w:strike w:val="0"/>
          <w:color w:val="000000"/>
          <w:spacing w:val="7"/>
          <w:sz w:val="20"/>
          <w:u w:val="none"/>
        </w:rPr>
        <w:t>Подлинники актов Администрации городского поселения «Дедовичи» с приложениями и другими справочными материалами в течение двух лет хранятся в Администрации городского поселения «Дедовичи», затем сдаются в архив.</w:t>
      </w:r>
    </w:p>
    <w:p w14:paraId="AE000000">
      <w:pPr>
        <w:tabs>
          <w:tab w:leader="none" w:pos="2523" w:val="left"/>
        </w:tabs>
        <w:spacing w:after="240" w:before="0" w:line="269" w:lineRule="exact"/>
        <w:ind w:firstLine="0" w:left="691" w:right="220"/>
        <w:jc w:val="center"/>
        <w:rPr>
          <w:sz w:val="22"/>
        </w:rPr>
      </w:pPr>
      <w:r>
        <w:rPr>
          <w:rFonts w:ascii="Times New Roman" w:hAnsi="Times New Roman"/>
          <w:b w:val="1"/>
          <w:i w:val="0"/>
          <w:smallCaps w:val="0"/>
          <w:strike w:val="0"/>
          <w:color w:val="000000"/>
          <w:spacing w:val="2"/>
          <w:sz w:val="22"/>
          <w:u w:val="none"/>
        </w:rPr>
        <w:t>4. Участие Администрации городского поселения «Дедовичи» в подготовке заседаний Собрания депутатов городского поселения «Дедовичи» и постоянных комиссий Собрания депутатов городского поселения «Дедовичи»</w:t>
      </w:r>
    </w:p>
    <w:p w14:paraId="AF000000">
      <w:pPr>
        <w:tabs>
          <w:tab w:leader="none" w:pos="1771" w:val="left"/>
        </w:tabs>
        <w:spacing w:after="0" w:before="0" w:line="269" w:lineRule="exact"/>
        <w:ind w:firstLine="709" w:left="0" w:right="40"/>
        <w:jc w:val="both"/>
      </w:pPr>
      <w:r>
        <w:rPr>
          <w:rFonts w:ascii="Times New Roman" w:hAnsi="Times New Roman"/>
          <w:b w:val="0"/>
          <w:i w:val="0"/>
          <w:smallCaps w:val="0"/>
          <w:strike w:val="0"/>
          <w:color w:val="000000"/>
          <w:spacing w:val="7"/>
          <w:sz w:val="20"/>
          <w:u w:val="none"/>
        </w:rPr>
        <w:t>4.1.Администрация городского поселения «Дедовичи» в соответствии с планами работы Собрания депутатов городского поселения «Дедовичи» осуществляет подготовку документов к заседаниям Собрания депутатов городского поселения «Дедовичи» и заседаниям постоянных комиссий. Проекты документов должны быть согласованы с Главой Администрации городского поселения «Дедовичи».</w:t>
      </w:r>
    </w:p>
    <w:p w14:paraId="B0000000">
      <w:pPr>
        <w:tabs>
          <w:tab w:leader="none" w:pos="1800" w:val="left"/>
        </w:tabs>
        <w:spacing w:after="0" w:before="0" w:line="269" w:lineRule="exact"/>
        <w:ind w:firstLine="709" w:left="0" w:right="0"/>
        <w:jc w:val="both"/>
      </w:pPr>
      <w:r>
        <w:rPr>
          <w:rFonts w:ascii="Times New Roman" w:hAnsi="Times New Roman"/>
          <w:b w:val="0"/>
          <w:i w:val="0"/>
          <w:smallCaps w:val="0"/>
          <w:strike w:val="0"/>
          <w:color w:val="000000"/>
          <w:spacing w:val="7"/>
          <w:sz w:val="20"/>
          <w:u w:val="none"/>
        </w:rPr>
        <w:t>4.2. Подготовка документов к заседаниям Собрания депутатов городского поселения «Дедовичи» и заседаниям постоянных комиссий осуществляется в соответствии с Регламентом Собрания депутатов городского поселения «Дедовичи».</w:t>
      </w:r>
    </w:p>
    <w:p w14:paraId="B1000000">
      <w:pPr>
        <w:tabs>
          <w:tab w:leader="none" w:pos="1742" w:val="left"/>
        </w:tabs>
        <w:spacing w:after="0" w:before="0" w:line="269" w:lineRule="exact"/>
        <w:ind w:firstLine="709" w:left="0" w:right="0"/>
        <w:jc w:val="both"/>
      </w:pPr>
      <w:r>
        <w:rPr>
          <w:rFonts w:ascii="Times New Roman" w:hAnsi="Times New Roman"/>
          <w:b w:val="0"/>
          <w:i w:val="0"/>
          <w:smallCaps w:val="0"/>
          <w:strike w:val="0"/>
          <w:color w:val="000000"/>
          <w:spacing w:val="7"/>
          <w:sz w:val="20"/>
          <w:u w:val="none"/>
        </w:rPr>
        <w:t>4.3. Администрация городского поселения «Дедовичи» в соответствии с законодательством оказывает депутатам Собрания депутатов городского поселения «Дедовичи» необходимую помощь в работе, по их просьбам информирует депутатов о конкретных вопросах деятельности Администрации городского поселения «Дедовичи», об экономическом и социальном развитии муниципального образования «Дедовичи», о мерах, принятых по предложениям и критическим замечаниям депутатов.</w:t>
      </w:r>
    </w:p>
    <w:p w14:paraId="B2000000">
      <w:pPr>
        <w:spacing w:after="0" w:before="0" w:line="269" w:lineRule="exact"/>
        <w:ind w:firstLine="0" w:left="0" w:right="40"/>
        <w:jc w:val="both"/>
      </w:pPr>
      <w:r>
        <w:rPr>
          <w:rFonts w:ascii="Times New Roman" w:hAnsi="Times New Roman"/>
          <w:b w:val="0"/>
          <w:i w:val="0"/>
          <w:smallCaps w:val="0"/>
          <w:strike w:val="0"/>
          <w:color w:val="000000"/>
          <w:spacing w:val="7"/>
          <w:sz w:val="20"/>
          <w:u w:val="none"/>
        </w:rPr>
        <w:t xml:space="preserve">         По поручению Главы городского поселения «Дедовичи» Администрация городского поселения «Дедовичи» представляет необходимую информацию на заседания Собрания депутатов городского поселения «Дедовичи» и постоянных комиссий.</w:t>
      </w:r>
    </w:p>
    <w:p w14:paraId="B3000000">
      <w:pPr>
        <w:tabs>
          <w:tab w:leader="none" w:pos="691" w:val="left"/>
        </w:tabs>
        <w:spacing w:after="473" w:before="0" w:line="266" w:lineRule="exact"/>
        <w:ind w:firstLine="709" w:left="0" w:right="0"/>
        <w:jc w:val="both"/>
      </w:pPr>
      <w:r>
        <w:rPr>
          <w:rFonts w:ascii="Times New Roman" w:hAnsi="Times New Roman"/>
          <w:b w:val="0"/>
          <w:i w:val="0"/>
          <w:smallCaps w:val="0"/>
          <w:strike w:val="0"/>
          <w:color w:val="000000"/>
          <w:spacing w:val="7"/>
          <w:sz w:val="20"/>
          <w:u w:val="none"/>
        </w:rPr>
        <w:t>4.4. Имеющиеся справочные и информационные материалы, необходимые депутатам для подготовки отчетов и выступлений, Администрацией городского поселения «Дедовичи» представляются депутатам для ознакомления.</w:t>
      </w:r>
    </w:p>
    <w:p w14:paraId="B4000000">
      <w:pPr>
        <w:tabs>
          <w:tab w:leader="none" w:pos="245" w:val="left"/>
        </w:tabs>
        <w:spacing w:after="218" w:before="0" w:line="200" w:lineRule="exact"/>
        <w:ind w:firstLine="0" w:left="0" w:right="60"/>
        <w:jc w:val="center"/>
        <w:outlineLvl w:val="3"/>
        <w:rPr>
          <w:rFonts w:ascii="Times New Roman" w:hAnsi="Times New Roman"/>
        </w:rPr>
      </w:pPr>
      <w:r>
        <w:rPr>
          <w:rFonts w:ascii="Times New Roman" w:hAnsi="Times New Roman"/>
          <w:b w:val="1"/>
          <w:i w:val="0"/>
          <w:smallCaps w:val="0"/>
          <w:strike w:val="0"/>
          <w:color w:val="000000"/>
          <w:spacing w:val="0"/>
          <w:sz w:val="20"/>
          <w:u w:val="none"/>
        </w:rPr>
        <w:t>5. Проведение совещаний и других мероприятий</w:t>
      </w:r>
    </w:p>
    <w:p w14:paraId="B5000000">
      <w:pPr>
        <w:tabs>
          <w:tab w:leader="none" w:pos="893" w:val="left"/>
        </w:tabs>
        <w:spacing w:after="23" w:before="0" w:line="269" w:lineRule="exact"/>
        <w:ind w:firstLine="709" w:left="0" w:right="20"/>
        <w:jc w:val="both"/>
      </w:pPr>
      <w:r>
        <w:rPr>
          <w:rFonts w:ascii="Times New Roman" w:hAnsi="Times New Roman"/>
          <w:b w:val="0"/>
          <w:i w:val="0"/>
          <w:smallCaps w:val="0"/>
          <w:strike w:val="0"/>
          <w:color w:val="000000"/>
          <w:spacing w:val="7"/>
          <w:sz w:val="20"/>
          <w:u w:val="none"/>
        </w:rPr>
        <w:t>5.1. Еженедельно по понедельникам Главой Администрации городского поселения «Дедовичи» проводятся рабочие совещания, на которых рассматриваются наиболее важные текущие вопросы, осуществляется координация деятельности Администрации городского поселения «Дедовичи». Постоянными участниками рабочего совещания являются:</w:t>
      </w:r>
    </w:p>
    <w:p w14:paraId="B6000000">
      <w:pPr>
        <w:spacing w:after="0" w:before="0" w:line="540" w:lineRule="exact"/>
        <w:ind w:firstLine="589" w:left="120" w:right="0"/>
        <w:jc w:val="both"/>
      </w:pPr>
      <w:r>
        <w:rPr>
          <w:rFonts w:ascii="Times New Roman" w:hAnsi="Times New Roman"/>
          <w:b w:val="0"/>
          <w:i w:val="0"/>
          <w:smallCaps w:val="0"/>
          <w:strike w:val="0"/>
          <w:color w:val="000000"/>
          <w:spacing w:val="7"/>
          <w:sz w:val="20"/>
          <w:u w:val="none"/>
        </w:rPr>
        <w:t>заместитель Главы Администрации городского поселения «Дедовичи»,</w:t>
      </w:r>
    </w:p>
    <w:p w14:paraId="B7000000">
      <w:pPr>
        <w:spacing w:after="0" w:before="0" w:line="540" w:lineRule="exact"/>
        <w:ind w:firstLine="589" w:left="120" w:right="0"/>
        <w:jc w:val="both"/>
      </w:pPr>
      <w:r>
        <w:rPr>
          <w:rFonts w:ascii="Times New Roman" w:hAnsi="Times New Roman"/>
          <w:b w:val="0"/>
          <w:i w:val="0"/>
          <w:smallCaps w:val="0"/>
          <w:strike w:val="0"/>
          <w:color w:val="000000"/>
          <w:spacing w:val="7"/>
          <w:sz w:val="20"/>
          <w:u w:val="none"/>
        </w:rPr>
        <w:t>руководители муниципальных предприятий городского поселения «Дедовичи»</w:t>
      </w:r>
    </w:p>
    <w:p w14:paraId="B8000000">
      <w:pPr>
        <w:spacing w:after="0" w:before="0" w:line="540" w:lineRule="exact"/>
        <w:ind w:firstLine="589" w:left="120" w:right="0"/>
        <w:jc w:val="both"/>
      </w:pPr>
      <w:r>
        <w:rPr>
          <w:rFonts w:ascii="Times New Roman" w:hAnsi="Times New Roman"/>
          <w:b w:val="0"/>
          <w:i w:val="0"/>
          <w:smallCaps w:val="0"/>
          <w:strike w:val="0"/>
          <w:color w:val="000000"/>
          <w:spacing w:val="7"/>
          <w:sz w:val="20"/>
          <w:u w:val="none"/>
        </w:rPr>
        <w:t>На совещании вправе присутствовать:</w:t>
      </w:r>
    </w:p>
    <w:p w14:paraId="B9000000">
      <w:pPr>
        <w:spacing w:after="0" w:before="0" w:line="540" w:lineRule="exact"/>
        <w:ind w:firstLine="589" w:left="120" w:right="0"/>
        <w:jc w:val="both"/>
      </w:pPr>
      <w:r>
        <w:rPr>
          <w:rFonts w:ascii="Times New Roman" w:hAnsi="Times New Roman"/>
          <w:b w:val="0"/>
          <w:i w:val="0"/>
          <w:smallCaps w:val="0"/>
          <w:strike w:val="0"/>
          <w:color w:val="000000"/>
          <w:spacing w:val="7"/>
          <w:sz w:val="20"/>
          <w:u w:val="none"/>
        </w:rPr>
        <w:t>Глава городского поселения «Дедовичи».</w:t>
      </w:r>
    </w:p>
    <w:p w14:paraId="BA000000">
      <w:pPr>
        <w:spacing w:after="475" w:before="0" w:line="269" w:lineRule="exact"/>
        <w:ind w:firstLine="589" w:left="120" w:right="20"/>
        <w:jc w:val="both"/>
      </w:pPr>
      <w:r>
        <w:rPr>
          <w:rFonts w:ascii="Times New Roman" w:hAnsi="Times New Roman"/>
          <w:b w:val="0"/>
          <w:i w:val="0"/>
          <w:smallCaps w:val="0"/>
          <w:strike w:val="0"/>
          <w:color w:val="000000"/>
          <w:spacing w:val="7"/>
          <w:sz w:val="20"/>
          <w:u w:val="none"/>
        </w:rPr>
        <w:t>Приглашение на рабочее совещание руководителей муниципальных предприятий городского поселения «Дедовичи», представителей средств массовой информации, руководителей структурных подразделений Администрации городского поселения «Дедовичи» и иных должностных лиц осуществляется по указанию Главы Администрации городского поселения «Дедовичи».</w:t>
      </w:r>
    </w:p>
    <w:p w14:paraId="BB000000">
      <w:pPr>
        <w:tabs>
          <w:tab w:leader="none" w:pos="670" w:val="left"/>
        </w:tabs>
        <w:spacing w:after="206" w:before="0" w:line="200" w:lineRule="exact"/>
        <w:ind w:firstLine="0" w:left="0" w:right="420"/>
        <w:jc w:val="center"/>
        <w:outlineLvl w:val="3"/>
        <w:rPr>
          <w:rFonts w:ascii="Times New Roman" w:hAnsi="Times New Roman"/>
        </w:rPr>
      </w:pPr>
      <w:r>
        <w:rPr>
          <w:rFonts w:ascii="Times New Roman" w:hAnsi="Times New Roman"/>
          <w:b w:val="1"/>
          <w:i w:val="0"/>
          <w:smallCaps w:val="0"/>
          <w:strike w:val="0"/>
          <w:color w:val="000000"/>
          <w:spacing w:val="0"/>
          <w:sz w:val="20"/>
          <w:u w:val="none"/>
        </w:rPr>
        <w:t>6. Работа со служебными документами в Администрации городского поселения «Дедовичи»</w:t>
      </w:r>
    </w:p>
    <w:p w14:paraId="BC000000">
      <w:pPr>
        <w:tabs>
          <w:tab w:leader="none" w:pos="1027" w:val="left"/>
        </w:tabs>
        <w:spacing w:after="240" w:before="0" w:line="269" w:lineRule="exact"/>
        <w:ind w:firstLine="709" w:left="0" w:right="20"/>
        <w:jc w:val="both"/>
      </w:pPr>
      <w:r>
        <w:rPr>
          <w:rFonts w:ascii="Times New Roman" w:hAnsi="Times New Roman"/>
          <w:b w:val="0"/>
          <w:i w:val="0"/>
          <w:smallCaps w:val="0"/>
          <w:strike w:val="0"/>
          <w:color w:val="000000"/>
          <w:spacing w:val="7"/>
          <w:sz w:val="20"/>
          <w:u w:val="none"/>
        </w:rPr>
        <w:t>6.1. Ответственность за организацию и обеспечение правильного ведения делопроизводства в Администрации городского поселения «Дедовичи» возлагается на заместителя Главы Администрации городского поселения «Дедовичи».</w:t>
      </w:r>
    </w:p>
    <w:p w14:paraId="BD000000">
      <w:pPr>
        <w:tabs>
          <w:tab w:leader="none" w:pos="811" w:val="left"/>
        </w:tabs>
        <w:spacing w:after="236" w:before="0" w:line="269" w:lineRule="exact"/>
        <w:ind w:firstLine="709" w:left="0" w:right="20"/>
        <w:jc w:val="both"/>
      </w:pPr>
      <w:r>
        <w:rPr>
          <w:rFonts w:ascii="Times New Roman" w:hAnsi="Times New Roman"/>
          <w:b w:val="0"/>
          <w:i w:val="0"/>
          <w:smallCaps w:val="0"/>
          <w:strike w:val="0"/>
          <w:color w:val="000000"/>
          <w:spacing w:val="7"/>
          <w:sz w:val="20"/>
          <w:u w:val="none"/>
        </w:rPr>
        <w:t>6.2. Работа со служебными документами (письма и другая корреспонденция) ведется в соответствии с требованиями единой государственной системы делопроизводства.</w:t>
      </w:r>
    </w:p>
    <w:p w14:paraId="BE000000">
      <w:pPr>
        <w:tabs>
          <w:tab w:leader="none" w:pos="763" w:val="left"/>
        </w:tabs>
        <w:spacing w:after="242" w:before="0" w:line="274" w:lineRule="exact"/>
        <w:ind w:firstLine="709" w:left="0" w:right="20"/>
        <w:jc w:val="both"/>
      </w:pPr>
      <w:r>
        <w:rPr>
          <w:rFonts w:ascii="Times New Roman" w:hAnsi="Times New Roman"/>
          <w:b w:val="0"/>
          <w:i w:val="0"/>
          <w:smallCaps w:val="0"/>
          <w:strike w:val="0"/>
          <w:color w:val="000000"/>
          <w:spacing w:val="7"/>
          <w:sz w:val="20"/>
          <w:u w:val="none"/>
        </w:rPr>
        <w:t>6.3. Порядок работы с секретными документами и документами с грифом "для служебного пользования" регламентируется специальными инструкциями.</w:t>
      </w:r>
    </w:p>
    <w:p w14:paraId="BF000000">
      <w:pPr>
        <w:tabs>
          <w:tab w:leader="none" w:pos="874" w:val="left"/>
        </w:tabs>
        <w:spacing w:after="240" w:before="0" w:line="271" w:lineRule="exact"/>
        <w:ind w:firstLine="709" w:right="20"/>
        <w:jc w:val="both"/>
      </w:pPr>
      <w:r>
        <w:rPr>
          <w:rFonts w:ascii="Times New Roman" w:hAnsi="Times New Roman"/>
          <w:b w:val="0"/>
          <w:i w:val="0"/>
          <w:smallCaps w:val="0"/>
          <w:strike w:val="0"/>
          <w:color w:val="000000"/>
          <w:spacing w:val="7"/>
          <w:sz w:val="20"/>
          <w:u w:val="none"/>
        </w:rPr>
        <w:t>6.4. Содержание служебных документов не подлежит разглашению. Использование служебных документов в печати допускается только с разрешения Главы Администрации городского поселения «Дедовичи».</w:t>
      </w:r>
    </w:p>
    <w:p w14:paraId="C0000000">
      <w:pPr>
        <w:tabs>
          <w:tab w:leader="none" w:pos="883" w:val="left"/>
        </w:tabs>
        <w:spacing w:after="297" w:before="0" w:line="271" w:lineRule="exact"/>
        <w:ind w:firstLine="709" w:right="20"/>
        <w:jc w:val="both"/>
      </w:pPr>
      <w:r>
        <w:rPr>
          <w:rFonts w:ascii="Times New Roman" w:hAnsi="Times New Roman"/>
          <w:b w:val="0"/>
          <w:i w:val="0"/>
          <w:smallCaps w:val="0"/>
          <w:strike w:val="0"/>
          <w:color w:val="000000"/>
          <w:spacing w:val="7"/>
          <w:sz w:val="20"/>
          <w:u w:val="none"/>
        </w:rPr>
        <w:t>6.5. Служебные документы, поступившие в Администрацию городского поселения «Дедовичи», принимаются и регистрируются и в тот же день направляются адресатам.</w:t>
      </w:r>
    </w:p>
    <w:p w14:paraId="C1000000">
      <w:pPr>
        <w:tabs>
          <w:tab w:leader="none" w:pos="538" w:val="left"/>
        </w:tabs>
        <w:spacing w:after="0" w:before="0" w:line="200" w:lineRule="exact"/>
        <w:ind w:firstLine="709" w:right="0"/>
        <w:jc w:val="both"/>
      </w:pPr>
      <w:r>
        <w:rPr>
          <w:rFonts w:ascii="Times New Roman" w:hAnsi="Times New Roman"/>
          <w:b w:val="0"/>
          <w:i w:val="0"/>
          <w:smallCaps w:val="0"/>
          <w:strike w:val="0"/>
          <w:color w:val="000000"/>
          <w:spacing w:val="7"/>
          <w:sz w:val="20"/>
          <w:u w:val="none"/>
        </w:rPr>
        <w:t>6.6. По каждому поступившему и отправленному служебному документу ведется учет.</w:t>
      </w:r>
    </w:p>
    <w:p w14:paraId="C2000000">
      <w:pPr>
        <w:tabs>
          <w:tab w:leader="none" w:pos="750" w:val="left"/>
        </w:tabs>
        <w:spacing w:after="0" w:before="0" w:line="269" w:lineRule="exact"/>
        <w:ind w:firstLine="709" w:right="20"/>
        <w:jc w:val="both"/>
      </w:pPr>
      <w:r>
        <w:rPr>
          <w:rFonts w:ascii="Times New Roman" w:hAnsi="Times New Roman"/>
          <w:b w:val="0"/>
          <w:i w:val="0"/>
          <w:smallCaps w:val="0"/>
          <w:strike w:val="0"/>
          <w:color w:val="000000"/>
          <w:spacing w:val="7"/>
          <w:sz w:val="20"/>
          <w:u w:val="none"/>
        </w:rPr>
        <w:t>6.7. Порядок рассмотрения служебных документов отражается в резолюции, которая должна содержать ясное и четкое указание об исполнении служебного документа, исполнителях и сроках исполнения.</w:t>
      </w:r>
    </w:p>
    <w:p w14:paraId="C3000000">
      <w:pPr>
        <w:spacing w:after="0" w:before="0" w:line="269" w:lineRule="exact"/>
        <w:ind w:firstLine="709" w:left="0" w:right="20"/>
        <w:jc w:val="both"/>
      </w:pPr>
      <w:r>
        <w:rPr>
          <w:rFonts w:ascii="Times New Roman" w:hAnsi="Times New Roman"/>
          <w:b w:val="0"/>
          <w:i w:val="0"/>
          <w:smallCaps w:val="0"/>
          <w:strike w:val="0"/>
          <w:color w:val="000000"/>
          <w:spacing w:val="7"/>
          <w:sz w:val="20"/>
          <w:u w:val="none"/>
        </w:rPr>
        <w:t>Как правило, на служебном документе должно быть не более одной резолюции. Последующие резолюции необходимы в том случае, когда в них детализируется порядок исполнения служебного документа.</w:t>
      </w:r>
    </w:p>
    <w:p w14:paraId="C4000000">
      <w:pPr>
        <w:spacing w:after="0" w:before="0" w:line="269" w:lineRule="exact"/>
        <w:ind w:firstLine="709" w:left="0" w:right="20"/>
        <w:jc w:val="both"/>
      </w:pPr>
      <w:r>
        <w:rPr>
          <w:rFonts w:ascii="Times New Roman" w:hAnsi="Times New Roman"/>
          <w:b w:val="0"/>
          <w:i w:val="0"/>
          <w:smallCaps w:val="0"/>
          <w:strike w:val="0"/>
          <w:color w:val="000000"/>
          <w:spacing w:val="7"/>
          <w:sz w:val="20"/>
          <w:u w:val="none"/>
        </w:rPr>
        <w:t>В случае если в резолюции указано два или несколько исполнителей, ответственным исполнителем является лицо, указанное в резолюции первым. Ему предоставляется право созыва соисполнителей и координация их работы.</w:t>
      </w:r>
    </w:p>
    <w:p w14:paraId="C5000000">
      <w:pPr>
        <w:spacing w:after="0" w:before="0" w:line="269" w:lineRule="exact"/>
        <w:ind w:firstLine="709" w:left="0" w:right="20"/>
        <w:jc w:val="both"/>
      </w:pPr>
      <w:r>
        <w:rPr>
          <w:rFonts w:ascii="Times New Roman" w:hAnsi="Times New Roman"/>
          <w:b w:val="0"/>
          <w:i w:val="0"/>
          <w:smallCaps w:val="0"/>
          <w:strike w:val="0"/>
          <w:color w:val="000000"/>
          <w:spacing w:val="7"/>
          <w:sz w:val="20"/>
          <w:u w:val="none"/>
        </w:rPr>
        <w:t>Ответственность за своевременное исполнение служебных документов возлагается на исполнителей, ответственных за рассмотрение служебных документов соответственно резолюции.</w:t>
      </w:r>
    </w:p>
    <w:p w14:paraId="C6000000">
      <w:pPr>
        <w:spacing w:after="0" w:before="0" w:line="269" w:lineRule="exact"/>
        <w:ind w:firstLine="709" w:left="0" w:right="20"/>
        <w:jc w:val="both"/>
      </w:pPr>
      <w:r>
        <w:rPr>
          <w:rFonts w:ascii="Times New Roman" w:hAnsi="Times New Roman"/>
          <w:b w:val="0"/>
          <w:i w:val="0"/>
          <w:smallCaps w:val="0"/>
          <w:strike w:val="0"/>
          <w:color w:val="000000"/>
          <w:spacing w:val="7"/>
          <w:sz w:val="20"/>
          <w:u w:val="none"/>
        </w:rPr>
        <w:t>Ответы об исполнении служебных документов, зарегистрированных и поставленных на контроль, регистрируются и направляются адресатам.</w:t>
      </w:r>
    </w:p>
    <w:p w14:paraId="C7000000">
      <w:pPr>
        <w:tabs>
          <w:tab w:leader="none" w:pos="726" w:val="left"/>
        </w:tabs>
        <w:spacing w:after="0" w:before="0" w:line="269" w:lineRule="exact"/>
        <w:ind w:firstLine="709" w:right="20"/>
        <w:jc w:val="both"/>
      </w:pPr>
      <w:r>
        <w:rPr>
          <w:rFonts w:ascii="Times New Roman" w:hAnsi="Times New Roman"/>
          <w:b w:val="0"/>
          <w:i w:val="0"/>
          <w:smallCaps w:val="0"/>
          <w:strike w:val="0"/>
          <w:color w:val="000000"/>
          <w:spacing w:val="7"/>
          <w:sz w:val="20"/>
          <w:u w:val="none"/>
        </w:rPr>
        <w:t>6.8. Служебные документы подписываются только Главой Администрации городского поселения «Дедовичи», а в его отсутствие - лицом, исполняющим его обязанности;</w:t>
      </w:r>
    </w:p>
    <w:p w14:paraId="C8000000">
      <w:pPr>
        <w:tabs>
          <w:tab w:leader="none" w:pos="783" w:val="left"/>
        </w:tabs>
        <w:spacing w:after="0" w:before="0" w:line="269" w:lineRule="exact"/>
        <w:ind w:firstLine="709" w:right="20"/>
        <w:jc w:val="both"/>
      </w:pPr>
      <w:r>
        <w:rPr>
          <w:rFonts w:ascii="Times New Roman" w:hAnsi="Times New Roman"/>
          <w:b w:val="0"/>
          <w:i w:val="0"/>
          <w:smallCaps w:val="0"/>
          <w:strike w:val="0"/>
          <w:color w:val="000000"/>
          <w:spacing w:val="7"/>
          <w:sz w:val="20"/>
          <w:u w:val="none"/>
        </w:rPr>
        <w:t>6.9. Поступившие в Администрацию городского поселения «Дедовичи» служебные документы рассматриваются исполнителями в срок, установленный Главой Администрации городского поселения «Дедовичи», в случае отсутствия установленного срока - в течение одного месяца со дня поступления в Администрацию городского поселения «Дедовичи».</w:t>
      </w:r>
    </w:p>
    <w:p w14:paraId="C9000000">
      <w:pPr>
        <w:spacing w:after="535" w:before="0" w:line="269" w:lineRule="exact"/>
        <w:ind w:firstLine="709" w:left="0" w:right="20"/>
        <w:jc w:val="both"/>
      </w:pPr>
      <w:r>
        <w:rPr>
          <w:rFonts w:ascii="Times New Roman" w:hAnsi="Times New Roman"/>
          <w:b w:val="0"/>
          <w:i w:val="0"/>
          <w:smallCaps w:val="0"/>
          <w:strike w:val="0"/>
          <w:color w:val="000000"/>
          <w:spacing w:val="7"/>
          <w:sz w:val="20"/>
          <w:u w:val="none"/>
        </w:rPr>
        <w:t>Срок исполнения документа может быть продлен Главой Администрации городского поселения «Дедовичи» на основании мотивированной просьбы исполнителя.</w:t>
      </w:r>
    </w:p>
    <w:p w14:paraId="CA000000">
      <w:pPr>
        <w:tabs>
          <w:tab w:leader="none" w:pos="240" w:val="left"/>
        </w:tabs>
        <w:spacing w:after="206" w:before="0" w:line="200" w:lineRule="exact"/>
        <w:ind w:firstLine="0" w:left="0" w:right="100"/>
        <w:jc w:val="center"/>
        <w:outlineLvl w:val="3"/>
        <w:rPr>
          <w:rFonts w:ascii="Times New Roman" w:hAnsi="Times New Roman"/>
        </w:rPr>
      </w:pPr>
      <w:r>
        <w:rPr>
          <w:rFonts w:ascii="Times New Roman" w:hAnsi="Times New Roman"/>
          <w:b w:val="1"/>
          <w:i w:val="0"/>
          <w:smallCaps w:val="0"/>
          <w:strike w:val="0"/>
          <w:color w:val="000000"/>
          <w:spacing w:val="0"/>
          <w:sz w:val="20"/>
          <w:u w:val="none"/>
        </w:rPr>
        <w:t>7. Организация контроля за исполнением документов</w:t>
      </w:r>
    </w:p>
    <w:p w14:paraId="CB000000">
      <w:pPr>
        <w:tabs>
          <w:tab w:leader="none" w:pos="678" w:val="left"/>
        </w:tabs>
        <w:spacing w:after="238" w:before="0" w:line="269" w:lineRule="exact"/>
        <w:ind w:firstLine="709" w:right="20"/>
        <w:jc w:val="both"/>
      </w:pPr>
      <w:r>
        <w:rPr>
          <w:rFonts w:ascii="Times New Roman" w:hAnsi="Times New Roman"/>
          <w:b w:val="0"/>
          <w:i w:val="0"/>
          <w:smallCaps w:val="0"/>
          <w:strike w:val="0"/>
          <w:color w:val="000000"/>
          <w:spacing w:val="7"/>
          <w:sz w:val="20"/>
          <w:u w:val="none"/>
        </w:rPr>
        <w:t>7.1. Контролю в Администрации городского поселения «Дедовичи» подлежит исполнение поручений Главы Администрации городского поселения «Дедовичи», заместителя Главы Администрации городского поселения «Дедовичи», документов органов государственной власти РФ; нормативных правовых актов областного Собрания, постановлений и распоряжений Администрации области; нормативно - правовые акты Собрания депутатов городского поселения «Дедовичи»; письменные обращения населения; служебные документы.</w:t>
      </w:r>
    </w:p>
    <w:p w14:paraId="CC000000">
      <w:pPr>
        <w:tabs>
          <w:tab w:leader="none" w:pos="846" w:val="left"/>
        </w:tabs>
        <w:spacing w:after="240" w:before="0" w:line="271" w:lineRule="exact"/>
        <w:ind w:firstLine="709" w:right="20"/>
        <w:jc w:val="both"/>
      </w:pPr>
      <w:r>
        <w:rPr>
          <w:rFonts w:ascii="Times New Roman" w:hAnsi="Times New Roman"/>
          <w:b w:val="0"/>
          <w:i w:val="0"/>
          <w:smallCaps w:val="0"/>
          <w:strike w:val="0"/>
          <w:color w:val="000000"/>
          <w:spacing w:val="7"/>
          <w:sz w:val="20"/>
          <w:u w:val="none"/>
        </w:rPr>
        <w:t>7.2. Ответственность за исполнение указанных поручений несут руководители структурных подразделений Администрации городского поселения «Дедовичи».</w:t>
      </w:r>
    </w:p>
    <w:p w14:paraId="CD000000">
      <w:pPr>
        <w:tabs>
          <w:tab w:leader="none" w:pos="678" w:val="left"/>
        </w:tabs>
        <w:spacing w:after="238" w:before="0" w:line="271" w:lineRule="exact"/>
        <w:ind w:firstLine="709" w:right="20"/>
        <w:jc w:val="both"/>
      </w:pPr>
      <w:r>
        <w:rPr>
          <w:rFonts w:ascii="Times New Roman" w:hAnsi="Times New Roman"/>
          <w:b w:val="0"/>
          <w:i w:val="0"/>
          <w:smallCaps w:val="0"/>
          <w:strike w:val="0"/>
          <w:color w:val="000000"/>
          <w:spacing w:val="7"/>
          <w:sz w:val="20"/>
          <w:u w:val="none"/>
        </w:rPr>
        <w:t>7.3. Контроль за сроками исполнения поручений по документам органов государственной власти РФ, нормативным правовым актам, принятым Собранием депутатов городского поселения «Дедовичи»; постановлениям и распоряжениям Главы Администрации городского поселения «Дедовичи» осуществляет заместитель Главы Администрации городского поселения «Дедовичи».</w:t>
      </w:r>
    </w:p>
    <w:p w14:paraId="CE000000">
      <w:pPr>
        <w:spacing w:after="242" w:before="0" w:line="274" w:lineRule="exact"/>
        <w:ind w:firstLine="709" w:left="0" w:right="20"/>
        <w:jc w:val="both"/>
      </w:pPr>
      <w:r>
        <w:rPr>
          <w:rFonts w:ascii="Times New Roman" w:hAnsi="Times New Roman"/>
          <w:b w:val="0"/>
          <w:i w:val="0"/>
          <w:smallCaps w:val="0"/>
          <w:strike w:val="0"/>
          <w:color w:val="000000"/>
          <w:spacing w:val="7"/>
          <w:sz w:val="20"/>
          <w:u w:val="none"/>
        </w:rPr>
        <w:t>Сроки исполнения служебных документов контролируются специалистом, назначенным Главой Администрации городского поселения «Дедовичи».</w:t>
      </w:r>
    </w:p>
    <w:p w14:paraId="CF000000">
      <w:pPr>
        <w:tabs>
          <w:tab w:leader="none" w:pos="678" w:val="left"/>
        </w:tabs>
        <w:spacing w:after="0" w:before="0" w:line="271" w:lineRule="exact"/>
        <w:ind w:firstLine="709" w:right="20"/>
        <w:jc w:val="both"/>
      </w:pPr>
      <w:r>
        <w:rPr>
          <w:rFonts w:ascii="Times New Roman" w:hAnsi="Times New Roman"/>
          <w:b w:val="0"/>
          <w:i w:val="0"/>
          <w:smallCaps w:val="0"/>
          <w:strike w:val="0"/>
          <w:color w:val="000000"/>
          <w:spacing w:val="7"/>
          <w:sz w:val="20"/>
          <w:u w:val="none"/>
        </w:rPr>
        <w:t>7.4. Контроль за исполнением актов с грифом "секретно" осуществляют в установленном порядке сотрудниками, имеющими допуск к работе с документами с грифом «секретно».</w:t>
      </w:r>
    </w:p>
    <w:p w14:paraId="D0000000">
      <w:pPr>
        <w:tabs>
          <w:tab w:leader="none" w:pos="711" w:val="left"/>
        </w:tabs>
        <w:spacing w:after="238" w:before="0" w:line="266" w:lineRule="exact"/>
        <w:ind w:firstLine="709" w:right="40"/>
        <w:jc w:val="both"/>
      </w:pPr>
      <w:r>
        <w:rPr>
          <w:rFonts w:ascii="Times New Roman" w:hAnsi="Times New Roman"/>
          <w:b w:val="0"/>
          <w:i w:val="0"/>
          <w:smallCaps w:val="0"/>
          <w:strike w:val="0"/>
          <w:color w:val="000000"/>
          <w:spacing w:val="7"/>
          <w:sz w:val="20"/>
          <w:u w:val="none"/>
        </w:rPr>
        <w:t>7.5. Документы органов государственной власти РФ должны быть исполнены в сроки, указанные в самом документе или в поручении, в случае их отсутствия - в течение месяца со дня оформления поручения.</w:t>
      </w:r>
    </w:p>
    <w:p w14:paraId="D1000000">
      <w:pPr>
        <w:tabs>
          <w:tab w:leader="none" w:pos="750" w:val="left"/>
        </w:tabs>
        <w:spacing w:after="240" w:before="0" w:line="269" w:lineRule="exact"/>
        <w:ind w:firstLine="709" w:right="40"/>
        <w:jc w:val="both"/>
      </w:pPr>
      <w:r>
        <w:rPr>
          <w:rFonts w:ascii="Times New Roman" w:hAnsi="Times New Roman"/>
          <w:b w:val="0"/>
          <w:i w:val="0"/>
          <w:smallCaps w:val="0"/>
          <w:strike w:val="0"/>
          <w:color w:val="000000"/>
          <w:spacing w:val="7"/>
          <w:sz w:val="20"/>
          <w:u w:val="none"/>
        </w:rPr>
        <w:t>7.6. Срок исполнения документов органов государственной власти РФ, указанный в поручении должностного лица, может быть продлен этим лицом на основании предложений ответственного за исполнение. Продление оформляется не менее чем за три дня до истечения срока исполнения. Копия документа об основании на продление срока и продлении срока представляется специалисту Администрации городского поселения «Дедовичи», ответственному за делопроизводство.</w:t>
      </w:r>
    </w:p>
    <w:p w14:paraId="D2000000">
      <w:pPr>
        <w:spacing w:after="236" w:before="0" w:line="269" w:lineRule="exact"/>
        <w:ind w:firstLine="709" w:left="0" w:right="40"/>
        <w:jc w:val="both"/>
      </w:pPr>
      <w:r>
        <w:rPr>
          <w:rFonts w:ascii="Times New Roman" w:hAnsi="Times New Roman"/>
          <w:b w:val="0"/>
          <w:i w:val="0"/>
          <w:smallCaps w:val="0"/>
          <w:strike w:val="0"/>
          <w:color w:val="000000"/>
          <w:spacing w:val="7"/>
          <w:sz w:val="20"/>
          <w:u w:val="none"/>
        </w:rPr>
        <w:t>Копии материалов о выполнении документов органов государственной власти РФ предоставляются специалисту Администрации городского поселения «Дедовичи», выполнение поручений по документам органов государственной власти РФ снимается с контроля.</w:t>
      </w:r>
    </w:p>
    <w:p w14:paraId="D3000000">
      <w:pPr>
        <w:tabs>
          <w:tab w:leader="none" w:pos="793" w:val="left"/>
        </w:tabs>
        <w:spacing w:after="242" w:before="0" w:line="274" w:lineRule="exact"/>
        <w:ind w:firstLine="709" w:right="40"/>
        <w:jc w:val="both"/>
      </w:pPr>
      <w:r>
        <w:rPr>
          <w:rFonts w:ascii="Times New Roman" w:hAnsi="Times New Roman"/>
          <w:b w:val="0"/>
          <w:i w:val="0"/>
          <w:smallCaps w:val="0"/>
          <w:strike w:val="0"/>
          <w:color w:val="000000"/>
          <w:spacing w:val="7"/>
          <w:sz w:val="20"/>
          <w:u w:val="none"/>
        </w:rPr>
        <w:t>7.7. Акты Главы Администрации городского поселения «Дедовичи», содержащие поручения с указанием исполнителей и сроков исполнения, ставятся на контроль.</w:t>
      </w:r>
    </w:p>
    <w:p w14:paraId="D4000000">
      <w:pPr>
        <w:spacing w:after="240" w:before="0" w:line="271" w:lineRule="exact"/>
        <w:ind w:firstLine="709" w:left="0" w:right="40"/>
        <w:jc w:val="both"/>
      </w:pPr>
      <w:r>
        <w:rPr>
          <w:rFonts w:ascii="Times New Roman" w:hAnsi="Times New Roman"/>
          <w:b w:val="0"/>
          <w:i w:val="0"/>
          <w:smallCaps w:val="0"/>
          <w:strike w:val="0"/>
          <w:color w:val="000000"/>
          <w:spacing w:val="7"/>
          <w:sz w:val="20"/>
          <w:u w:val="none"/>
        </w:rPr>
        <w:t>В исключительных случаях, при невозможности выполнения или неполном выполнении поручения, содержащегося в акте Администрации городского поселения «Дедовичи» возможен перенос срока исполнения поручения.</w:t>
      </w:r>
    </w:p>
    <w:p w14:paraId="D5000000">
      <w:pPr>
        <w:tabs>
          <w:tab w:leader="none" w:pos="702" w:val="left"/>
        </w:tabs>
        <w:spacing w:after="499" w:before="0" w:line="271" w:lineRule="exact"/>
        <w:ind w:firstLine="709" w:right="40"/>
        <w:jc w:val="both"/>
      </w:pPr>
      <w:r>
        <w:rPr>
          <w:rFonts w:ascii="Times New Roman" w:hAnsi="Times New Roman"/>
          <w:b w:val="0"/>
          <w:i w:val="0"/>
          <w:smallCaps w:val="0"/>
          <w:strike w:val="0"/>
          <w:color w:val="000000"/>
          <w:spacing w:val="7"/>
          <w:sz w:val="20"/>
          <w:u w:val="none"/>
        </w:rPr>
        <w:t>7.8. Контроль за исполнением поручений, содержащихся в актах Главы Администрации городского поселения «Дедовичи», осуществляется должностными лицами, указанными в этих актах.</w:t>
      </w:r>
    </w:p>
    <w:p w14:paraId="D6000000">
      <w:pPr>
        <w:tabs>
          <w:tab w:leader="none" w:pos="3145" w:val="left"/>
        </w:tabs>
        <w:spacing w:after="463" w:before="0" w:line="247" w:lineRule="exact"/>
        <w:ind w:firstLine="1200" w:left="1700" w:right="1700"/>
        <w:jc w:val="center"/>
        <w:outlineLvl w:val="3"/>
        <w:rPr>
          <w:rFonts w:ascii="Times New Roman" w:hAnsi="Times New Roman"/>
        </w:rPr>
      </w:pPr>
      <w:r>
        <w:rPr>
          <w:rFonts w:ascii="Times New Roman" w:hAnsi="Times New Roman"/>
          <w:b w:val="1"/>
          <w:i w:val="0"/>
          <w:smallCaps w:val="0"/>
          <w:strike w:val="0"/>
          <w:color w:val="000000"/>
          <w:spacing w:val="0"/>
          <w:sz w:val="20"/>
          <w:u w:val="none"/>
        </w:rPr>
        <w:t>8. Организация приема населения, рассмотрение жалоб, заявлений и предложений граждан</w:t>
      </w:r>
    </w:p>
    <w:p w14:paraId="D7000000">
      <w:pPr>
        <w:tabs>
          <w:tab w:leader="none" w:pos="658"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8.1. Письменные жалобы, заявления и предложения граждан в Администрацию городского поселения «Дедовичи» (далее - обращения граждан) регистрируются в Администрации городского поселения «Дедовичи» в день их поступления, проверяются на повторность и передаются Главе Администрации городского поселения.</w:t>
      </w:r>
    </w:p>
    <w:p w14:paraId="D8000000">
      <w:pPr>
        <w:spacing w:after="244" w:before="0" w:line="276" w:lineRule="exact"/>
        <w:ind w:firstLine="220" w:left="20" w:right="40"/>
        <w:jc w:val="both"/>
      </w:pPr>
      <w:r>
        <w:rPr>
          <w:rFonts w:ascii="Times New Roman" w:hAnsi="Times New Roman"/>
          <w:b w:val="0"/>
          <w:i w:val="0"/>
          <w:smallCaps w:val="0"/>
          <w:strike w:val="0"/>
          <w:color w:val="000000"/>
          <w:spacing w:val="7"/>
          <w:sz w:val="20"/>
          <w:u w:val="none"/>
        </w:rPr>
        <w:t>Обращения граждан без подписи, указания фамилии, имени, отчества заявителя, а также без данных о месте жительства к рассмотрению не принимаются.</w:t>
      </w:r>
    </w:p>
    <w:p w14:paraId="D9000000">
      <w:pPr>
        <w:tabs>
          <w:tab w:leader="none" w:pos="750" w:val="left"/>
        </w:tabs>
        <w:spacing w:after="236" w:before="0" w:line="271" w:lineRule="exact"/>
        <w:ind w:firstLine="709" w:right="40"/>
        <w:jc w:val="both"/>
      </w:pPr>
      <w:r>
        <w:rPr>
          <w:rFonts w:ascii="Times New Roman" w:hAnsi="Times New Roman"/>
          <w:b w:val="0"/>
          <w:i w:val="0"/>
          <w:smallCaps w:val="0"/>
          <w:strike w:val="0"/>
          <w:color w:val="000000"/>
          <w:spacing w:val="7"/>
          <w:sz w:val="20"/>
          <w:u w:val="none"/>
        </w:rPr>
        <w:t>8.2. В соответствии с указанными поручениями обращения граждан направляются в структурные подразделения Администрации городского поселения «Дедовичи», для организации решения поставленных в обращении вопросов.</w:t>
      </w:r>
    </w:p>
    <w:p w14:paraId="DA000000">
      <w:pPr>
        <w:tabs>
          <w:tab w:leader="none" w:pos="639" w:val="left"/>
        </w:tabs>
        <w:spacing w:after="242" w:before="0" w:line="276" w:lineRule="exact"/>
        <w:ind w:firstLine="709" w:right="40"/>
        <w:jc w:val="both"/>
      </w:pPr>
      <w:r>
        <w:rPr>
          <w:rFonts w:ascii="Times New Roman" w:hAnsi="Times New Roman"/>
          <w:b w:val="0"/>
          <w:i w:val="0"/>
          <w:smallCaps w:val="0"/>
          <w:strike w:val="0"/>
          <w:color w:val="000000"/>
          <w:spacing w:val="7"/>
          <w:sz w:val="20"/>
          <w:u w:val="none"/>
        </w:rPr>
        <w:t>8.3. Обращения граждан рассматриваются в срок не более одного месяца, не требующие дополнительного изучения и проверки - не более 15 дней.</w:t>
      </w:r>
    </w:p>
    <w:p w14:paraId="DB000000">
      <w:pPr>
        <w:spacing w:after="0" w:before="0" w:line="274" w:lineRule="exact"/>
        <w:ind w:firstLine="709" w:left="0" w:right="40"/>
        <w:jc w:val="both"/>
      </w:pPr>
      <w:r>
        <w:rPr>
          <w:rFonts w:ascii="Times New Roman" w:hAnsi="Times New Roman"/>
          <w:b w:val="0"/>
          <w:i w:val="0"/>
          <w:smallCaps w:val="0"/>
          <w:strike w:val="0"/>
          <w:color w:val="000000"/>
          <w:spacing w:val="7"/>
          <w:sz w:val="20"/>
          <w:u w:val="none"/>
        </w:rPr>
        <w:t>В тех случаях, когда для рассмотрения обращения граждан необходимо проведение специальной проверки, срок его рассмотрения может быть продлен Главой Администрации</w:t>
      </w:r>
    </w:p>
    <w:p w14:paraId="DC000000">
      <w:pPr>
        <w:spacing w:after="0" w:before="0" w:line="269" w:lineRule="exact"/>
        <w:ind w:firstLine="0" w:left="20" w:right="40"/>
        <w:jc w:val="both"/>
      </w:pPr>
      <w:r>
        <w:rPr>
          <w:rFonts w:ascii="Times New Roman" w:hAnsi="Times New Roman"/>
          <w:b w:val="0"/>
          <w:i w:val="0"/>
          <w:smallCaps w:val="0"/>
          <w:strike w:val="0"/>
          <w:color w:val="000000"/>
          <w:spacing w:val="7"/>
          <w:sz w:val="20"/>
          <w:u w:val="none"/>
        </w:rPr>
        <w:t>городского поселения «Дедовичи», заместителем Главы Администрации с сообщением об этом заявителю, но не более чем на один месяц.</w:t>
      </w:r>
    </w:p>
    <w:p w14:paraId="DD000000">
      <w:pPr>
        <w:tabs>
          <w:tab w:leader="none" w:pos="488" w:val="left"/>
        </w:tabs>
        <w:spacing w:after="0" w:before="0" w:line="269" w:lineRule="exact"/>
        <w:ind w:firstLine="709" w:right="0"/>
        <w:jc w:val="both"/>
      </w:pPr>
      <w:r>
        <w:rPr>
          <w:rFonts w:ascii="Times New Roman" w:hAnsi="Times New Roman"/>
          <w:b w:val="0"/>
          <w:i w:val="0"/>
          <w:smallCaps w:val="0"/>
          <w:strike w:val="0"/>
          <w:color w:val="000000"/>
          <w:spacing w:val="7"/>
          <w:sz w:val="20"/>
          <w:u w:val="none"/>
        </w:rPr>
        <w:t>8.4. Должностные лица при рассмотрении обращений граждан обязаны:</w:t>
      </w:r>
    </w:p>
    <w:p w14:paraId="DE000000">
      <w:pPr>
        <w:numPr>
          <w:ilvl w:val="0"/>
          <w:numId w:val="2"/>
        </w:numPr>
        <w:tabs>
          <w:tab w:leader="none" w:pos="397" w:val="left"/>
        </w:tabs>
        <w:spacing w:after="0" w:before="0" w:line="269" w:lineRule="exact"/>
        <w:ind w:firstLine="0" w:left="80" w:right="40"/>
        <w:jc w:val="both"/>
      </w:pPr>
      <w:r>
        <w:rPr>
          <w:rFonts w:ascii="Times New Roman" w:hAnsi="Times New Roman"/>
          <w:b w:val="0"/>
          <w:i w:val="0"/>
          <w:smallCaps w:val="0"/>
          <w:strike w:val="0"/>
          <w:color w:val="000000"/>
          <w:spacing w:val="7"/>
          <w:sz w:val="20"/>
          <w:u w:val="none"/>
        </w:rPr>
        <w:t>внимательно разбираться в их существе, в случае необходимости истребовать нужные документы, выезжать на места для проверки, принимать другие меры для объективного разрешения вопроса;</w:t>
      </w:r>
    </w:p>
    <w:p w14:paraId="DF000000">
      <w:pPr>
        <w:numPr>
          <w:ilvl w:val="0"/>
          <w:numId w:val="2"/>
        </w:numPr>
        <w:tabs>
          <w:tab w:leader="none" w:pos="334" w:val="left"/>
        </w:tabs>
        <w:spacing w:after="0" w:before="0" w:line="269" w:lineRule="exact"/>
        <w:ind w:firstLine="0" w:left="80" w:right="40"/>
        <w:jc w:val="both"/>
      </w:pPr>
      <w:r>
        <w:rPr>
          <w:rFonts w:ascii="Times New Roman" w:hAnsi="Times New Roman"/>
          <w:b w:val="0"/>
          <w:i w:val="0"/>
          <w:smallCaps w:val="0"/>
          <w:strike w:val="0"/>
          <w:color w:val="000000"/>
          <w:spacing w:val="7"/>
          <w:sz w:val="20"/>
          <w:u w:val="none"/>
        </w:rPr>
        <w:t>принимать обоснованные решения по обращениям граждан, обеспечивать своевременное и правильное исполнение этих решений;</w:t>
      </w:r>
    </w:p>
    <w:p w14:paraId="E0000000">
      <w:pPr>
        <w:numPr>
          <w:ilvl w:val="0"/>
          <w:numId w:val="2"/>
        </w:numPr>
        <w:tabs>
          <w:tab w:leader="none" w:pos="330" w:val="left"/>
        </w:tabs>
        <w:spacing w:after="0" w:before="0" w:line="269" w:lineRule="exact"/>
        <w:ind w:firstLine="0" w:left="80" w:right="40"/>
        <w:jc w:val="both"/>
      </w:pPr>
      <w:r>
        <w:rPr>
          <w:rFonts w:ascii="Times New Roman" w:hAnsi="Times New Roman"/>
          <w:b w:val="0"/>
          <w:i w:val="0"/>
          <w:smallCaps w:val="0"/>
          <w:strike w:val="0"/>
          <w:color w:val="000000"/>
          <w:spacing w:val="7"/>
          <w:sz w:val="20"/>
          <w:u w:val="none"/>
        </w:rPr>
        <w:t>своевременно предоставлять на рассмотрение Главе Администрации городского поселения письменный ответ на обращение и справку о ходе рассмотрения обращения.</w:t>
      </w:r>
    </w:p>
    <w:p w14:paraId="E1000000">
      <w:pPr>
        <w:tabs>
          <w:tab w:leader="none" w:pos="723"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8.5. Письменные ответы на обращения граждан подписывают Глава Администрации городского поселения «Дедовичи», заместитель Главы Администрации, руководители структурных подразделений Администрации городского поселения «Дедовичи».</w:t>
      </w:r>
    </w:p>
    <w:p w14:paraId="E2000000">
      <w:pPr>
        <w:spacing w:after="0" w:before="0" w:line="269" w:lineRule="exact"/>
        <w:ind w:firstLine="0" w:left="80" w:right="40"/>
        <w:jc w:val="both"/>
      </w:pPr>
      <w:r>
        <w:rPr>
          <w:rFonts w:ascii="Times New Roman" w:hAnsi="Times New Roman"/>
          <w:b w:val="0"/>
          <w:i w:val="0"/>
          <w:smallCaps w:val="0"/>
          <w:strike w:val="0"/>
          <w:color w:val="000000"/>
          <w:spacing w:val="7"/>
          <w:sz w:val="20"/>
          <w:u w:val="none"/>
        </w:rPr>
        <w:t>Ответы в органы государственной власти РФ, связанные с обращениями граждан, подписывает Глава Администрации городского поселения «Дедовичи».</w:t>
      </w:r>
    </w:p>
    <w:p w14:paraId="E3000000">
      <w:pPr>
        <w:spacing w:after="0" w:before="0" w:line="269" w:lineRule="exact"/>
        <w:ind w:firstLine="0" w:left="80" w:right="0"/>
        <w:jc w:val="both"/>
      </w:pPr>
      <w:r>
        <w:rPr>
          <w:rFonts w:ascii="Times New Roman" w:hAnsi="Times New Roman"/>
          <w:b w:val="0"/>
          <w:i w:val="0"/>
          <w:smallCaps w:val="0"/>
          <w:strike w:val="0"/>
          <w:color w:val="000000"/>
          <w:spacing w:val="7"/>
          <w:sz w:val="20"/>
          <w:u w:val="none"/>
        </w:rPr>
        <w:t>Текст ответа должен излагаться кратко, отвечать на все поставленные вопросы.</w:t>
      </w:r>
    </w:p>
    <w:p w14:paraId="E4000000">
      <w:pPr>
        <w:tabs>
          <w:tab w:leader="none" w:pos="810" w:val="left"/>
        </w:tabs>
        <w:spacing w:after="0" w:before="0" w:line="269" w:lineRule="exact"/>
        <w:ind w:firstLine="709" w:right="40"/>
        <w:jc w:val="both"/>
      </w:pPr>
      <w:r>
        <w:rPr>
          <w:rFonts w:ascii="Times New Roman" w:hAnsi="Times New Roman"/>
          <w:b w:val="0"/>
          <w:i w:val="0"/>
          <w:smallCaps w:val="0"/>
          <w:strike w:val="0"/>
          <w:color w:val="000000"/>
          <w:spacing w:val="7"/>
          <w:sz w:val="20"/>
          <w:u w:val="none"/>
        </w:rPr>
        <w:t>8.6. Подписанные ответы на обращения граждан со всеми относящимися к ним материалами регистрируются и направляются адресатам. По истечении года материалы сдаются в архив.</w:t>
      </w:r>
    </w:p>
    <w:p w14:paraId="E5000000">
      <w:pPr>
        <w:tabs>
          <w:tab w:leader="none" w:pos="493" w:val="left"/>
        </w:tabs>
        <w:spacing w:after="0" w:before="0" w:line="269" w:lineRule="exact"/>
        <w:ind w:firstLine="709" w:right="0"/>
        <w:jc w:val="both"/>
      </w:pPr>
      <w:r>
        <w:rPr>
          <w:rFonts w:ascii="Times New Roman" w:hAnsi="Times New Roman"/>
          <w:b w:val="0"/>
          <w:i w:val="0"/>
          <w:smallCaps w:val="0"/>
          <w:strike w:val="0"/>
          <w:color w:val="000000"/>
          <w:spacing w:val="7"/>
          <w:sz w:val="20"/>
          <w:u w:val="none"/>
        </w:rPr>
        <w:t>8.7. Глава Администрации городского поселения «Дедовичи ведет личный прием граждан.</w:t>
      </w:r>
    </w:p>
    <w:p w14:paraId="E6000000">
      <w:pPr>
        <w:spacing w:after="535" w:before="0" w:line="269" w:lineRule="exact"/>
        <w:ind w:firstLine="0" w:left="80" w:right="40"/>
        <w:jc w:val="both"/>
      </w:pPr>
      <w:r>
        <w:rPr>
          <w:rFonts w:ascii="Times New Roman" w:hAnsi="Times New Roman"/>
          <w:b w:val="0"/>
          <w:i w:val="0"/>
          <w:smallCaps w:val="0"/>
          <w:strike w:val="0"/>
          <w:color w:val="000000"/>
          <w:spacing w:val="7"/>
          <w:sz w:val="20"/>
          <w:u w:val="none"/>
        </w:rPr>
        <w:t>В Администрации ведется учет и контроль за своевременным рассмотрением устных обращений граждан к Главе Администрации городского поселения «Дедовичи».</w:t>
      </w:r>
    </w:p>
    <w:p w14:paraId="E7000000">
      <w:pPr>
        <w:tabs>
          <w:tab w:leader="none" w:pos="245" w:val="left"/>
        </w:tabs>
        <w:spacing w:after="209" w:before="0" w:line="200" w:lineRule="exact"/>
        <w:ind w:firstLine="0" w:left="0" w:right="80"/>
        <w:jc w:val="center"/>
        <w:outlineLvl w:val="3"/>
        <w:rPr>
          <w:rFonts w:ascii="Times New Roman" w:hAnsi="Times New Roman"/>
        </w:rPr>
      </w:pPr>
      <w:r>
        <w:rPr>
          <w:rFonts w:ascii="Times New Roman" w:hAnsi="Times New Roman"/>
          <w:b w:val="1"/>
          <w:i w:val="0"/>
          <w:smallCaps w:val="0"/>
          <w:strike w:val="0"/>
          <w:color w:val="000000"/>
          <w:spacing w:val="0"/>
          <w:sz w:val="20"/>
          <w:u w:val="none"/>
        </w:rPr>
        <w:t>9. Печатание и размножение документов</w:t>
      </w:r>
    </w:p>
    <w:p w14:paraId="E8000000">
      <w:pPr>
        <w:tabs>
          <w:tab w:leader="none" w:pos="718" w:val="left"/>
        </w:tabs>
        <w:spacing w:after="170" w:before="0" w:line="271" w:lineRule="exact"/>
        <w:ind w:firstLine="709" w:right="40"/>
        <w:jc w:val="both"/>
      </w:pPr>
      <w:r>
        <w:rPr>
          <w:rFonts w:ascii="Times New Roman" w:hAnsi="Times New Roman"/>
          <w:b w:val="0"/>
          <w:i w:val="0"/>
          <w:smallCaps w:val="0"/>
          <w:strike w:val="0"/>
          <w:color w:val="000000"/>
          <w:spacing w:val="7"/>
          <w:sz w:val="20"/>
          <w:u w:val="none"/>
        </w:rPr>
        <w:t>9.1. Печатание проектов постановлений и распоряжений Главы Администрации городского поселения «Дедовичи», служебных документов, подписываемых Главой Администрации городского поселения «Дедовичи», заместителем Главы Администрации, осуществляется в Администрации городского поселения «Дедовичи».</w:t>
      </w:r>
    </w:p>
    <w:p w14:paraId="E9000000">
      <w:pPr>
        <w:tabs>
          <w:tab w:leader="none" w:pos="718" w:val="left"/>
        </w:tabs>
        <w:spacing w:after="170" w:before="0" w:line="271" w:lineRule="exact"/>
        <w:ind w:firstLine="709" w:right="40"/>
        <w:jc w:val="both"/>
      </w:pPr>
      <w:r>
        <w:rPr>
          <w:rFonts w:ascii="Times New Roman" w:hAnsi="Times New Roman"/>
          <w:b w:val="0"/>
          <w:i w:val="0"/>
          <w:smallCaps w:val="0"/>
          <w:strike w:val="0"/>
          <w:color w:val="000000"/>
          <w:spacing w:val="7"/>
          <w:sz w:val="20"/>
          <w:u w:val="none"/>
        </w:rPr>
        <w:t>Рукописные материалы, предназначенные для печатания должны быть выполнены разборчиво, чернилами, без сокращения слов либо со специальными расшифровками.</w:t>
      </w:r>
    </w:p>
    <w:p w14:paraId="EA000000">
      <w:pPr>
        <w:ind w:firstLine="709"/>
        <w:jc w:val="both"/>
        <w:rPr>
          <w:sz w:val="28"/>
        </w:rPr>
      </w:pPr>
      <w:r>
        <w:rPr>
          <w:rFonts w:ascii="Times New Roman" w:hAnsi="Times New Roman"/>
          <w:b w:val="0"/>
          <w:i w:val="0"/>
          <w:smallCaps w:val="0"/>
          <w:strike w:val="0"/>
          <w:color w:val="000000"/>
          <w:spacing w:val="7"/>
          <w:sz w:val="20"/>
          <w:u w:val="none"/>
        </w:rPr>
        <w:t>9.2. Размножению подлежат документы, непосредственно касающиеся деятельности Собрания депутатов городского поселения «Дедовичи» и Администрации городского поселения «Дедовичи».</w:t>
      </w: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rPr>
      <w:sz w:val="24"/>
    </w:rPr>
  </w:style>
  <w:style w:default="1" w:styleId="Style_1_ch" w:type="character">
    <w:name w:val="Normal"/>
    <w:link w:val="Style_1"/>
    <w:rPr>
      <w:sz w:val="24"/>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heading 5"/>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link w:val="Style_8"/>
    <w:rPr>
      <w:rFonts w:ascii="XO Thames" w:hAnsi="XO Thames"/>
      <w:b w:val="1"/>
      <w:sz w:val="22"/>
    </w:rPr>
  </w:style>
  <w:style w:styleId="Style_9" w:type="paragraph">
    <w:name w:val="Default Paragraph Font"/>
    <w:link w:val="Style_9_ch"/>
  </w:style>
  <w:style w:styleId="Style_9_ch" w:type="character">
    <w:name w:val="Default Paragraph Font"/>
    <w:link w:val="Style_9"/>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0"/>
    </w:rPr>
  </w:style>
  <w:style w:styleId="Style_14_ch" w:type="character">
    <w:name w:val="Header and Footer"/>
    <w:link w:val="Style_14"/>
    <w:rPr>
      <w:rFonts w:ascii="XO Thames" w:hAnsi="XO Thames"/>
      <w:sz w:val="20"/>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 w:default="1" w:styleId="Style_2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2023-08-23T08:08:47Z</dcterms:modified>
</cp:coreProperties>
</file>