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C23" w:rsidRPr="00591AE3" w:rsidRDefault="001C5C23" w:rsidP="001C5C23">
      <w:pPr>
        <w:jc w:val="center"/>
        <w:rPr>
          <w:rFonts w:ascii="Times New Roman" w:hAnsi="Times New Roman" w:cs="Times New Roman"/>
        </w:rPr>
      </w:pPr>
      <w:r w:rsidRPr="00591AE3">
        <w:rPr>
          <w:rFonts w:ascii="Times New Roman" w:hAnsi="Times New Roman" w:cs="Times New Roman"/>
          <w:b/>
          <w:bCs/>
          <w:sz w:val="24"/>
          <w:szCs w:val="24"/>
        </w:rPr>
        <w:t>Извещение  о</w:t>
      </w:r>
      <w:r w:rsidRPr="00591AE3">
        <w:rPr>
          <w:rStyle w:val="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91AE3">
        <w:rPr>
          <w:rStyle w:val="1"/>
          <w:rFonts w:ascii="Times New Roman" w:hAnsi="Times New Roman" w:cs="Times New Roman"/>
          <w:bCs w:val="0"/>
          <w:sz w:val="24"/>
          <w:szCs w:val="24"/>
        </w:rPr>
        <w:t xml:space="preserve">результатах определения кадастровой стоимости </w:t>
      </w:r>
      <w:r w:rsidRPr="00591AE3">
        <w:rPr>
          <w:rStyle w:val="1"/>
          <w:rFonts w:ascii="Times New Roman" w:eastAsia="Arial" w:hAnsi="Times New Roman" w:cs="Times New Roman"/>
          <w:bCs w:val="0"/>
          <w:sz w:val="24"/>
          <w:szCs w:val="24"/>
        </w:rPr>
        <w:t xml:space="preserve">зданий, помещений, сооружений, объектов незавершенного строительства, </w:t>
      </w:r>
      <w:proofErr w:type="spellStart"/>
      <w:r w:rsidRPr="00591AE3">
        <w:rPr>
          <w:rStyle w:val="1"/>
          <w:rFonts w:ascii="Times New Roman" w:eastAsia="Arial" w:hAnsi="Times New Roman" w:cs="Times New Roman"/>
          <w:bCs w:val="0"/>
          <w:sz w:val="24"/>
          <w:szCs w:val="24"/>
        </w:rPr>
        <w:t>машино-мест</w:t>
      </w:r>
      <w:proofErr w:type="spellEnd"/>
      <w:r w:rsidRPr="00591AE3">
        <w:rPr>
          <w:rStyle w:val="1"/>
          <w:rFonts w:ascii="Times New Roman" w:eastAsia="Arial" w:hAnsi="Times New Roman" w:cs="Times New Roman"/>
          <w:bCs w:val="0"/>
          <w:sz w:val="24"/>
          <w:szCs w:val="24"/>
        </w:rPr>
        <w:t>,</w:t>
      </w:r>
      <w:r w:rsidRPr="00591AE3">
        <w:rPr>
          <w:rStyle w:val="1"/>
          <w:rFonts w:ascii="Times New Roman" w:hAnsi="Times New Roman" w:cs="Times New Roman"/>
          <w:bCs w:val="0"/>
          <w:sz w:val="24"/>
          <w:szCs w:val="24"/>
        </w:rPr>
        <w:t xml:space="preserve"> учтенных в Едином государственном реестре недвижимости на территории Псковской области, по состоянию на 01 января 2023 года</w:t>
      </w:r>
    </w:p>
    <w:p w:rsidR="001C5C23" w:rsidRPr="001C5C23" w:rsidRDefault="001C5C23" w:rsidP="001C5C23">
      <w:pPr>
        <w:ind w:firstLine="709"/>
        <w:jc w:val="both"/>
        <w:rPr>
          <w:rFonts w:ascii="Times New Roman" w:hAnsi="Times New Roman" w:cs="Times New Roman"/>
        </w:rPr>
      </w:pPr>
      <w:proofErr w:type="gramStart"/>
      <w:r w:rsidRPr="001C5C23">
        <w:rPr>
          <w:rFonts w:ascii="Times New Roman" w:hAnsi="Times New Roman" w:cs="Times New Roman"/>
          <w:sz w:val="24"/>
          <w:szCs w:val="24"/>
        </w:rPr>
        <w:t>Комитет по управлению государственным имуществом Псковской области  (далее – Комитет) в соответствии с подпунктом 5 пункта 3 статьи 15 Федерального закона от 03.07.2016 № 237-ФЗ «О государственной кадастровой оценке» (далее – Закон № 237-ФЗ)</w:t>
      </w:r>
      <w:r w:rsidRPr="001C5C23">
        <w:rPr>
          <w:rStyle w:val="1"/>
          <w:rFonts w:ascii="Times New Roman" w:hAnsi="Times New Roman" w:cs="Times New Roman"/>
          <w:sz w:val="24"/>
          <w:szCs w:val="24"/>
        </w:rPr>
        <w:t xml:space="preserve">, информирует </w:t>
      </w:r>
      <w:r w:rsidRPr="001C5C23">
        <w:rPr>
          <w:rFonts w:ascii="Times New Roman" w:hAnsi="Times New Roman" w:cs="Times New Roman"/>
          <w:sz w:val="24"/>
          <w:szCs w:val="24"/>
        </w:rPr>
        <w:t>о принятии п</w:t>
      </w:r>
      <w:r w:rsidRPr="001C5C23">
        <w:rPr>
          <w:rStyle w:val="1"/>
          <w:rFonts w:ascii="Times New Roman" w:hAnsi="Times New Roman" w:cs="Times New Roman"/>
          <w:sz w:val="24"/>
          <w:szCs w:val="24"/>
        </w:rPr>
        <w:t xml:space="preserve">остановления Правительства Псковской области от 20.10.2023       № 411 «О результатах определения кадастровой стоимости </w:t>
      </w:r>
      <w:r w:rsidRPr="001C5C23">
        <w:rPr>
          <w:rStyle w:val="1"/>
          <w:rFonts w:ascii="Times New Roman" w:eastAsia="Arial" w:hAnsi="Times New Roman" w:cs="Times New Roman"/>
          <w:sz w:val="24"/>
          <w:szCs w:val="24"/>
        </w:rPr>
        <w:t xml:space="preserve">зданий, помещений, сооружений, объектов незавершенного строительства, </w:t>
      </w:r>
      <w:proofErr w:type="spellStart"/>
      <w:r w:rsidRPr="001C5C23">
        <w:rPr>
          <w:rStyle w:val="1"/>
          <w:rFonts w:ascii="Times New Roman" w:eastAsia="Arial" w:hAnsi="Times New Roman" w:cs="Times New Roman"/>
          <w:sz w:val="24"/>
          <w:szCs w:val="24"/>
        </w:rPr>
        <w:t>машино-мест</w:t>
      </w:r>
      <w:proofErr w:type="spellEnd"/>
      <w:r w:rsidRPr="001C5C23">
        <w:rPr>
          <w:rStyle w:val="1"/>
          <w:rFonts w:ascii="Times New Roman" w:eastAsia="Arial" w:hAnsi="Times New Roman" w:cs="Times New Roman"/>
          <w:sz w:val="24"/>
          <w:szCs w:val="24"/>
        </w:rPr>
        <w:t>,</w:t>
      </w:r>
      <w:r w:rsidRPr="001C5C23">
        <w:rPr>
          <w:rStyle w:val="1"/>
          <w:rFonts w:ascii="Times New Roman" w:hAnsi="Times New Roman" w:cs="Times New Roman"/>
          <w:sz w:val="24"/>
          <w:szCs w:val="24"/>
        </w:rPr>
        <w:t xml:space="preserve"> учтенных в Едином государственном реестре недвижимости на территории</w:t>
      </w:r>
      <w:proofErr w:type="gramEnd"/>
      <w:r w:rsidRPr="001C5C23">
        <w:rPr>
          <w:rStyle w:val="1"/>
          <w:rFonts w:ascii="Times New Roman" w:hAnsi="Times New Roman" w:cs="Times New Roman"/>
          <w:sz w:val="24"/>
          <w:szCs w:val="24"/>
        </w:rPr>
        <w:t xml:space="preserve"> Псковской области, по состоянию на 01 января 2023 года», которое вступает в силу </w:t>
      </w:r>
      <w:r w:rsidRPr="001C5C23">
        <w:rPr>
          <w:rFonts w:ascii="Times New Roman" w:hAnsi="Times New Roman" w:cs="Times New Roman"/>
          <w:sz w:val="24"/>
          <w:szCs w:val="24"/>
        </w:rPr>
        <w:t>по истечении одного месяца после дня его официального обнародования (опубликования) (официально опубликовано  25.10.2023)</w:t>
      </w:r>
      <w:r w:rsidRPr="001C5C23">
        <w:rPr>
          <w:rStyle w:val="1"/>
          <w:rFonts w:ascii="Times New Roman" w:hAnsi="Times New Roman" w:cs="Times New Roman"/>
          <w:sz w:val="24"/>
          <w:szCs w:val="24"/>
        </w:rPr>
        <w:t>.</w:t>
      </w:r>
    </w:p>
    <w:p w:rsidR="001C5C23" w:rsidRPr="001C5C23" w:rsidRDefault="001C5C23" w:rsidP="001C5C23">
      <w:pPr>
        <w:ind w:firstLine="709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>Также сообщаем, что в соответствии со статьей 21 Закона № 237-ФЗ со дня внесения в Единый государственный реестр недвижимости сведений о соответствующей кадастровой стоимости ГБУ ПО «Бюро технической инвентаризации и государственной кадастровой оценки» (далее – Учреждение) рассматривает обращения об исправлении ошибок, допущенных при определении кадастровой стоимости.</w:t>
      </w:r>
    </w:p>
    <w:p w:rsidR="001C5C23" w:rsidRPr="001C5C23" w:rsidRDefault="001C5C23" w:rsidP="001C5C23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>С обращением об исправлении ошибок, допущенных при определении кадастровой стоимости, в Учреждение вправе обратиться юридические лица и физические лица, если результаты определения кадастровой стоимости затрагивают права или обязанности этих лиц, а также органы государственной власти и органы местного самоуправления.</w:t>
      </w:r>
    </w:p>
    <w:p w:rsidR="001C5C23" w:rsidRPr="001C5C23" w:rsidRDefault="001C5C23" w:rsidP="001C5C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>Обращение об исправлении ошибок, допущенных при определении кадастровой стоимости, должно содержать:</w:t>
      </w:r>
    </w:p>
    <w:p w:rsidR="001C5C23" w:rsidRPr="001C5C23" w:rsidRDefault="001C5C23" w:rsidP="001C5C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>- фамилию, имя и отчество (последнее -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:rsidR="001C5C23" w:rsidRPr="001C5C23" w:rsidRDefault="001C5C23" w:rsidP="001C5C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 xml:space="preserve">-  кадастровый номер объекта недвижимости (объектов недвижимости), в </w:t>
      </w:r>
      <w:proofErr w:type="gramStart"/>
      <w:r w:rsidRPr="001C5C23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1C5C23">
        <w:rPr>
          <w:rFonts w:ascii="Times New Roman" w:hAnsi="Times New Roman" w:cs="Times New Roman"/>
          <w:sz w:val="24"/>
          <w:szCs w:val="24"/>
        </w:rPr>
        <w:t xml:space="preserve"> которого подается заявление об исправлении ошибок, допущенных при определении кадастровой стоимости;</w:t>
      </w:r>
    </w:p>
    <w:p w:rsidR="001C5C23" w:rsidRPr="001C5C23" w:rsidRDefault="001C5C23" w:rsidP="001C5C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>-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сведениям.</w:t>
      </w:r>
    </w:p>
    <w:p w:rsidR="001C5C23" w:rsidRPr="001C5C23" w:rsidRDefault="001C5C23" w:rsidP="001C5C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>К заявлению об исправлении ошибок, допущенных при определении кадастровой стоимости, по желанию заявителя могут быть приложены документы, подтверждающие наличие указанных ошибок.</w:t>
      </w:r>
    </w:p>
    <w:p w:rsidR="001C5C23" w:rsidRPr="001C5C23" w:rsidRDefault="001C5C23" w:rsidP="001C5C2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C5C23">
        <w:rPr>
          <w:rFonts w:ascii="Times New Roman" w:hAnsi="Times New Roman" w:cs="Times New Roman"/>
          <w:sz w:val="24"/>
          <w:szCs w:val="24"/>
        </w:rPr>
        <w:t>К заявлению об исправлении ошибок, допущенных при определении кадастровой стоимости, могут быть приложены иные документы, содержащие сведения о характеристиках объекта недвижимости.</w:t>
      </w:r>
    </w:p>
    <w:p w:rsidR="00477A57" w:rsidRPr="001C5C23" w:rsidRDefault="001C5C23" w:rsidP="001C5C23">
      <w:pPr>
        <w:ind w:firstLine="709"/>
        <w:jc w:val="both"/>
        <w:rPr>
          <w:rFonts w:ascii="Times New Roman" w:hAnsi="Times New Roman" w:cs="Times New Roman"/>
        </w:rPr>
      </w:pPr>
      <w:r w:rsidRPr="001C5C23">
        <w:rPr>
          <w:rStyle w:val="1"/>
          <w:rFonts w:ascii="Times New Roman" w:eastAsia="Lucida Sans Unicode" w:hAnsi="Times New Roman" w:cs="Times New Roman"/>
          <w:bCs w:val="0"/>
          <w:kern w:val="2"/>
          <w:sz w:val="24"/>
          <w:szCs w:val="24"/>
        </w:rPr>
        <w:t xml:space="preserve">За дополнительной информацией можно обратиться в Учреждение по адресу: 180002, г. Псков, ул. </w:t>
      </w:r>
      <w:proofErr w:type="gramStart"/>
      <w:r w:rsidRPr="001C5C23">
        <w:rPr>
          <w:rStyle w:val="1"/>
          <w:rFonts w:ascii="Times New Roman" w:eastAsia="Lucida Sans Unicode" w:hAnsi="Times New Roman" w:cs="Times New Roman"/>
          <w:kern w:val="2"/>
          <w:sz w:val="24"/>
          <w:szCs w:val="24"/>
        </w:rPr>
        <w:t>Госпитальная</w:t>
      </w:r>
      <w:proofErr w:type="gramEnd"/>
      <w:r w:rsidRPr="001C5C23">
        <w:rPr>
          <w:rStyle w:val="1"/>
          <w:rFonts w:ascii="Times New Roman" w:eastAsia="Lucida Sans Unicode" w:hAnsi="Times New Roman" w:cs="Times New Roman"/>
          <w:kern w:val="2"/>
          <w:sz w:val="24"/>
          <w:szCs w:val="24"/>
        </w:rPr>
        <w:t>, д.3, или по телефону  8-8112-58-60-10, либо в Комитет по тел. 8-8112-29-86-03.</w:t>
      </w:r>
    </w:p>
    <w:sectPr w:rsidR="00477A57" w:rsidRPr="001C5C23" w:rsidSect="00DF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5C23"/>
    <w:rsid w:val="001C5C23"/>
    <w:rsid w:val="00477A57"/>
    <w:rsid w:val="00591AE3"/>
    <w:rsid w:val="00DF1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6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next w:val="a"/>
    <w:rsid w:val="001C5C2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1">
    <w:name w:val="Строгий1"/>
    <w:rsid w:val="001C5C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5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2023-11-28T07:08:00Z</dcterms:created>
  <dcterms:modified xsi:type="dcterms:W3CDTF">2023-11-28T07:15:00Z</dcterms:modified>
</cp:coreProperties>
</file>